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6" w:rsidRPr="00C059D6" w:rsidRDefault="00C059D6" w:rsidP="00C059D6">
      <w:pPr>
        <w:widowControl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059D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2021年2月本院庭审公开工作总结</w:t>
      </w:r>
    </w:p>
    <w:p w:rsidR="00C059D6" w:rsidRPr="00C059D6" w:rsidRDefault="00C059D6" w:rsidP="00C059D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>为进一步推进和加强本院庭审公开工作，根据中国庭审公开网后台提取的数据，现将2021年2月本院依托中国庭审公开网开展庭审公开工作的情况通报如下：</w:t>
      </w:r>
    </w:p>
    <w:p w:rsidR="00C059D6" w:rsidRPr="00C059D6" w:rsidRDefault="00C059D6" w:rsidP="00C059D6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9D6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</w:rPr>
        <w:t>一、2021年2月整体情况</w:t>
      </w:r>
    </w:p>
    <w:p w:rsidR="00C059D6" w:rsidRPr="00C059D6" w:rsidRDefault="00C059D6" w:rsidP="00C059D6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9D6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（一） 庭审公开整体情况</w:t>
      </w:r>
    </w:p>
    <w:p w:rsidR="00C059D6" w:rsidRPr="00C059D6" w:rsidRDefault="00C059D6" w:rsidP="00C059D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>2021年2月庭审直播公开</w:t>
      </w:r>
      <w:r w:rsidRPr="00C059D6">
        <w:rPr>
          <w:rFonts w:ascii="宋体" w:eastAsia="宋体" w:hAnsi="宋体" w:cs="宋体" w:hint="eastAsia"/>
          <w:color w:val="FF0000"/>
          <w:kern w:val="0"/>
          <w:sz w:val="22"/>
        </w:rPr>
        <w:t>5</w:t>
      </w: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>场，比上月减少</w:t>
      </w:r>
      <w:r w:rsidRPr="00C059D6">
        <w:rPr>
          <w:rFonts w:ascii="宋体" w:eastAsia="宋体" w:hAnsi="宋体" w:cs="宋体" w:hint="eastAsia"/>
          <w:color w:val="FF0000"/>
          <w:kern w:val="0"/>
          <w:sz w:val="22"/>
        </w:rPr>
        <w:t>17</w:t>
      </w: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>场,比去年同期增长</w:t>
      </w:r>
      <w:r w:rsidRPr="00C059D6">
        <w:rPr>
          <w:rFonts w:ascii="宋体" w:eastAsia="宋体" w:hAnsi="宋体" w:cs="宋体" w:hint="eastAsia"/>
          <w:color w:val="FF0000"/>
          <w:kern w:val="0"/>
          <w:sz w:val="22"/>
        </w:rPr>
        <w:t>5</w:t>
      </w: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>场，2021年2月位居全国基层人民法院总排名第</w:t>
      </w:r>
      <w:r w:rsidRPr="00C059D6">
        <w:rPr>
          <w:rFonts w:ascii="宋体" w:eastAsia="宋体" w:hAnsi="宋体" w:cs="宋体" w:hint="eastAsia"/>
          <w:color w:val="FF0000"/>
          <w:kern w:val="0"/>
          <w:sz w:val="22"/>
        </w:rPr>
        <w:t>2532</w:t>
      </w: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>名，位居全省基层人民法院总排名第</w:t>
      </w:r>
      <w:r w:rsidRPr="00C059D6">
        <w:rPr>
          <w:rFonts w:ascii="宋体" w:eastAsia="宋体" w:hAnsi="宋体" w:cs="宋体" w:hint="eastAsia"/>
          <w:color w:val="FF0000"/>
          <w:kern w:val="0"/>
          <w:sz w:val="22"/>
        </w:rPr>
        <w:t>71</w:t>
      </w: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>名，位居本市（区）内基层人民法院总排名第</w:t>
      </w:r>
      <w:r w:rsidRPr="00C059D6">
        <w:rPr>
          <w:rFonts w:ascii="宋体" w:eastAsia="宋体" w:hAnsi="宋体" w:cs="宋体" w:hint="eastAsia"/>
          <w:color w:val="FF0000"/>
          <w:kern w:val="0"/>
          <w:sz w:val="22"/>
        </w:rPr>
        <w:t>2</w:t>
      </w: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 xml:space="preserve">名。 </w:t>
      </w:r>
    </w:p>
    <w:p w:rsidR="00C059D6" w:rsidRPr="00C059D6" w:rsidRDefault="00C059D6" w:rsidP="00C059D6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9D6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（二）庭审公开数据总览</w:t>
      </w:r>
    </w:p>
    <w:p w:rsidR="00C059D6" w:rsidRPr="00C059D6" w:rsidRDefault="00C059D6" w:rsidP="00C059D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>1.2021年2月， 本院各审判业务庭依托中国庭审公开网庭审公开数据总览，见图1。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8"/>
        <w:gridCol w:w="1227"/>
        <w:gridCol w:w="1039"/>
        <w:gridCol w:w="1426"/>
        <w:gridCol w:w="652"/>
        <w:gridCol w:w="845"/>
        <w:gridCol w:w="1426"/>
        <w:gridCol w:w="845"/>
      </w:tblGrid>
      <w:tr w:rsidR="00C059D6" w:rsidRPr="00C059D6" w:rsidTr="00C059D6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法院级别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审判部门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受案数量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参与法官数量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C059D6" w:rsidRPr="00C059D6" w:rsidTr="00C059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民事审判庭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558</w:t>
            </w:r>
          </w:p>
        </w:tc>
      </w:tr>
      <w:tr w:rsidR="00C059D6" w:rsidRPr="00C059D6" w:rsidTr="00C059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刑事庭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820</w:t>
            </w:r>
          </w:p>
        </w:tc>
      </w:tr>
      <w:tr w:rsidR="00C059D6" w:rsidRPr="00C059D6" w:rsidTr="00C059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民事庭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253</w:t>
            </w:r>
          </w:p>
        </w:tc>
      </w:tr>
      <w:tr w:rsidR="00C059D6" w:rsidRPr="00C059D6" w:rsidTr="00C059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1631</w:t>
            </w:r>
          </w:p>
        </w:tc>
      </w:tr>
    </w:tbl>
    <w:p w:rsidR="00C059D6" w:rsidRPr="00C059D6" w:rsidRDefault="00C059D6" w:rsidP="00C059D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7E7E7E"/>
          <w:kern w:val="0"/>
          <w:sz w:val="24"/>
          <w:szCs w:val="24"/>
        </w:rPr>
      </w:pPr>
      <w:r w:rsidRPr="00C059D6">
        <w:rPr>
          <w:rFonts w:ascii="宋体" w:eastAsia="宋体" w:hAnsi="宋体" w:cs="宋体" w:hint="eastAsia"/>
          <w:color w:val="7E7E7E"/>
          <w:kern w:val="0"/>
          <w:sz w:val="22"/>
        </w:rPr>
        <w:t>图1 2021年2月本院各审判业务庭依托中国庭审公开网庭审公开数据总览</w:t>
      </w:r>
    </w:p>
    <w:p w:rsidR="00C059D6" w:rsidRPr="00C059D6" w:rsidRDefault="00C059D6" w:rsidP="00C059D6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9D6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（三）本院参与庭审公开法官的直播公开案件数量排名情况</w:t>
      </w:r>
    </w:p>
    <w:p w:rsidR="00C059D6" w:rsidRPr="00C059D6" w:rsidRDefault="00C059D6" w:rsidP="00C059D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>1.2021年2月，本院法官排名情况，见图2。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1914"/>
        <w:gridCol w:w="2626"/>
        <w:gridCol w:w="1201"/>
        <w:gridCol w:w="1556"/>
      </w:tblGrid>
      <w:tr w:rsidR="00C059D6" w:rsidRPr="00C059D6" w:rsidTr="00C059D6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法官姓名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C059D6" w:rsidRPr="00C059D6" w:rsidTr="00C059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811</w:t>
            </w:r>
          </w:p>
        </w:tc>
      </w:tr>
      <w:tr w:rsidR="00C059D6" w:rsidRPr="00C059D6" w:rsidTr="00C059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820</w:t>
            </w:r>
          </w:p>
        </w:tc>
      </w:tr>
    </w:tbl>
    <w:p w:rsidR="00C059D6" w:rsidRPr="00C059D6" w:rsidRDefault="00C059D6" w:rsidP="00C059D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7E7E7E"/>
          <w:kern w:val="0"/>
          <w:sz w:val="24"/>
          <w:szCs w:val="24"/>
        </w:rPr>
      </w:pPr>
      <w:r w:rsidRPr="00C059D6">
        <w:rPr>
          <w:rFonts w:ascii="宋体" w:eastAsia="宋体" w:hAnsi="宋体" w:cs="宋体" w:hint="eastAsia"/>
          <w:color w:val="7E7E7E"/>
          <w:kern w:val="0"/>
          <w:sz w:val="22"/>
        </w:rPr>
        <w:t>图2 2021年2月本院参与庭审公开法官排名情况</w:t>
      </w:r>
    </w:p>
    <w:p w:rsidR="00C059D6" w:rsidRPr="00C059D6" w:rsidRDefault="00C059D6" w:rsidP="00C059D6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59D6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（四）本院庭审公开直播的观看量排名前20情况</w:t>
      </w:r>
    </w:p>
    <w:p w:rsidR="00C059D6" w:rsidRPr="00C059D6" w:rsidRDefault="00C059D6" w:rsidP="00C059D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059D6">
        <w:rPr>
          <w:rFonts w:ascii="宋体" w:eastAsia="宋体" w:hAnsi="宋体" w:cs="宋体" w:hint="eastAsia"/>
          <w:color w:val="000000"/>
          <w:kern w:val="0"/>
          <w:sz w:val="22"/>
        </w:rPr>
        <w:t>1.2021年2月，本院庭审直播案件公开排名观看量前20情况，见图3。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"/>
        <w:gridCol w:w="2626"/>
        <w:gridCol w:w="861"/>
        <w:gridCol w:w="2233"/>
        <w:gridCol w:w="1251"/>
        <w:gridCol w:w="861"/>
      </w:tblGrid>
      <w:tr w:rsidR="00C059D6" w:rsidRPr="00C059D6" w:rsidTr="00C059D6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案号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承办人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案由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直播时间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C059D6" w:rsidRPr="00C059D6" w:rsidTr="00C059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城市公交运输合同纠纷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2021-02-22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313</w:t>
            </w:r>
          </w:p>
        </w:tc>
      </w:tr>
      <w:tr w:rsidR="00C059D6" w:rsidRPr="00C059D6" w:rsidTr="00C059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供用热力合同纠纷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2021-02-09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253</w:t>
            </w:r>
          </w:p>
        </w:tc>
      </w:tr>
      <w:tr w:rsidR="00C059D6" w:rsidRPr="00C059D6" w:rsidTr="00C059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（2021）吉7102民初27号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租赁合同纠纷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2021-02-05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C059D6" w:rsidRPr="00C059D6" w:rsidRDefault="00C059D6" w:rsidP="00C05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9D6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245</w:t>
            </w:r>
          </w:p>
        </w:tc>
      </w:tr>
    </w:tbl>
    <w:p w:rsidR="00C059D6" w:rsidRPr="00C059D6" w:rsidRDefault="00C059D6" w:rsidP="00C059D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7E7E7E"/>
          <w:kern w:val="0"/>
          <w:sz w:val="24"/>
          <w:szCs w:val="24"/>
        </w:rPr>
      </w:pPr>
      <w:r w:rsidRPr="00C059D6">
        <w:rPr>
          <w:rFonts w:ascii="宋体" w:eastAsia="宋体" w:hAnsi="宋体" w:cs="宋体" w:hint="eastAsia"/>
          <w:color w:val="7E7E7E"/>
          <w:kern w:val="0"/>
          <w:sz w:val="22"/>
        </w:rPr>
        <w:t>图3 2021年2月本院庭审直播公开案件观看量排名前20情况</w:t>
      </w:r>
    </w:p>
    <w:p w:rsidR="00FC62BC" w:rsidRPr="00C059D6" w:rsidRDefault="00FC62BC"/>
    <w:sectPr w:rsidR="00FC62BC" w:rsidRPr="00C059D6" w:rsidSect="00476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9D6"/>
    <w:rsid w:val="000F5145"/>
    <w:rsid w:val="0047647B"/>
    <w:rsid w:val="00C059D6"/>
    <w:rsid w:val="00FC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jor">
    <w:name w:val="major"/>
    <w:basedOn w:val="a"/>
    <w:rsid w:val="00C05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C05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jor1">
    <w:name w:val="major1"/>
    <w:basedOn w:val="a0"/>
    <w:rsid w:val="00C059D6"/>
  </w:style>
  <w:style w:type="paragraph" w:customStyle="1" w:styleId="color-tip">
    <w:name w:val="color-tip"/>
    <w:basedOn w:val="a"/>
    <w:rsid w:val="00C05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3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5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2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张兴国</dc:creator>
  <cp:keywords/>
  <dc:description/>
  <cp:lastModifiedBy>张兴国</cp:lastModifiedBy>
  <cp:revision>5</cp:revision>
  <dcterms:created xsi:type="dcterms:W3CDTF">2021-10-09T08:06:00Z</dcterms:created>
  <dcterms:modified xsi:type="dcterms:W3CDTF">2021-10-09T08:21:00Z</dcterms:modified>
</cp:coreProperties>
</file>