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1F5" w:rsidRPr="00FC7197" w:rsidRDefault="000301F5" w:rsidP="000301F5">
      <w:pPr>
        <w:shd w:val="clear" w:color="auto" w:fill="FFFFFF"/>
        <w:adjustRightInd/>
        <w:snapToGrid/>
        <w:spacing w:after="0" w:line="360" w:lineRule="atLeast"/>
        <w:jc w:val="center"/>
        <w:rPr>
          <w:rFonts w:asciiTheme="minorEastAsia" w:eastAsiaTheme="minorEastAsia" w:hAnsiTheme="minorEastAsia" w:cs="Helvetica"/>
          <w:b/>
          <w:sz w:val="44"/>
          <w:szCs w:val="44"/>
        </w:rPr>
      </w:pPr>
      <w:bookmarkStart w:id="0" w:name="_GoBack"/>
      <w:bookmarkEnd w:id="0"/>
      <w:r w:rsidRPr="00FC7197">
        <w:rPr>
          <w:rFonts w:asciiTheme="minorEastAsia" w:eastAsiaTheme="minorEastAsia" w:hAnsiTheme="minorEastAsia" w:cs="Helvetica" w:hint="eastAsia"/>
          <w:b/>
          <w:sz w:val="44"/>
          <w:szCs w:val="44"/>
        </w:rPr>
        <w:t>吉林铁路运输法院</w:t>
      </w:r>
    </w:p>
    <w:p w:rsidR="000301F5" w:rsidRPr="00FC7197" w:rsidRDefault="000301F5" w:rsidP="000301F5">
      <w:pPr>
        <w:shd w:val="clear" w:color="auto" w:fill="FFFFFF"/>
        <w:adjustRightInd/>
        <w:snapToGrid/>
        <w:spacing w:after="0" w:line="360" w:lineRule="atLeast"/>
        <w:jc w:val="center"/>
        <w:rPr>
          <w:rFonts w:asciiTheme="minorEastAsia" w:eastAsiaTheme="minorEastAsia" w:hAnsiTheme="minorEastAsia" w:cs="Helvetica"/>
          <w:b/>
          <w:sz w:val="44"/>
          <w:szCs w:val="44"/>
        </w:rPr>
      </w:pPr>
      <w:r w:rsidRPr="00FC7197">
        <w:rPr>
          <w:rFonts w:asciiTheme="minorEastAsia" w:eastAsiaTheme="minorEastAsia" w:hAnsiTheme="minorEastAsia" w:cs="Helvetica" w:hint="eastAsia"/>
          <w:b/>
          <w:sz w:val="44"/>
          <w:szCs w:val="44"/>
        </w:rPr>
        <w:t>法官权益保障委员会章程</w:t>
      </w:r>
    </w:p>
    <w:p w:rsidR="000301F5" w:rsidRPr="00FC7197" w:rsidRDefault="000301F5" w:rsidP="0035714A">
      <w:pPr>
        <w:shd w:val="clear" w:color="auto" w:fill="FFFFFF"/>
        <w:adjustRightInd/>
        <w:snapToGrid/>
        <w:spacing w:after="0" w:line="360" w:lineRule="atLeast"/>
        <w:rPr>
          <w:rFonts w:ascii="Helvetica" w:eastAsia="宋体" w:hAnsi="Helvetica" w:cs="Helvetica"/>
          <w:b/>
          <w:sz w:val="32"/>
          <w:szCs w:val="27"/>
        </w:rPr>
      </w:pPr>
    </w:p>
    <w:p w:rsidR="000301F5" w:rsidRPr="00FC7197" w:rsidRDefault="000301F5" w:rsidP="0035714A">
      <w:pPr>
        <w:shd w:val="clear" w:color="auto" w:fill="FFFFFF"/>
        <w:adjustRightInd/>
        <w:snapToGrid/>
        <w:spacing w:after="0" w:line="360" w:lineRule="atLeast"/>
        <w:rPr>
          <w:rFonts w:ascii="Helvetica" w:eastAsia="宋体" w:hAnsi="Helvetica" w:cs="Helvetica"/>
          <w:b/>
          <w:sz w:val="32"/>
          <w:szCs w:val="27"/>
        </w:rPr>
      </w:pPr>
    </w:p>
    <w:p w:rsidR="000E6BA1" w:rsidRPr="00FC7197" w:rsidRDefault="000E6BA1" w:rsidP="000301F5">
      <w:pPr>
        <w:shd w:val="clear" w:color="auto" w:fill="FFFFFF"/>
        <w:adjustRightInd/>
        <w:snapToGrid/>
        <w:spacing w:after="0" w:line="360" w:lineRule="atLeast"/>
        <w:jc w:val="center"/>
        <w:rPr>
          <w:rFonts w:ascii="仿宋_GB2312" w:eastAsia="仿宋_GB2312" w:hAnsi="Helvetica" w:cs="Helvetica"/>
          <w:b/>
          <w:sz w:val="36"/>
          <w:szCs w:val="27"/>
        </w:rPr>
      </w:pPr>
      <w:r w:rsidRPr="00FC7197">
        <w:rPr>
          <w:rFonts w:ascii="仿宋_GB2312" w:eastAsia="仿宋_GB2312" w:hAnsi="Helvetica" w:cs="Helvetica" w:hint="eastAsia"/>
          <w:b/>
          <w:sz w:val="36"/>
          <w:szCs w:val="27"/>
        </w:rPr>
        <w:t>第一章 总则</w:t>
      </w:r>
    </w:p>
    <w:p w:rsidR="000301F5" w:rsidRPr="00FC7197" w:rsidRDefault="000301F5" w:rsidP="0035714A">
      <w:pPr>
        <w:shd w:val="clear" w:color="auto" w:fill="FFFFFF"/>
        <w:adjustRightInd/>
        <w:snapToGrid/>
        <w:spacing w:after="0" w:line="360" w:lineRule="atLeast"/>
        <w:rPr>
          <w:rFonts w:ascii="仿宋_GB2312" w:eastAsia="仿宋_GB2312" w:hAnsi="Helvetica" w:cs="Helvetica"/>
          <w:sz w:val="27"/>
          <w:szCs w:val="27"/>
        </w:rPr>
      </w:pPr>
    </w:p>
    <w:p w:rsidR="0035714A" w:rsidRPr="00FC7197" w:rsidRDefault="0035714A" w:rsidP="00401DDF">
      <w:pPr>
        <w:shd w:val="clear" w:color="auto" w:fill="FFFFFF"/>
        <w:adjustRightInd/>
        <w:snapToGrid/>
        <w:spacing w:after="0" w:line="360" w:lineRule="atLeast"/>
        <w:ind w:firstLineChars="200" w:firstLine="640"/>
        <w:rPr>
          <w:rFonts w:ascii="仿宋_GB2312" w:eastAsia="仿宋_GB2312" w:hAnsi="Helvetica" w:cs="Helvetica"/>
          <w:sz w:val="32"/>
          <w:szCs w:val="32"/>
        </w:rPr>
      </w:pPr>
      <w:r w:rsidRPr="00FC7197">
        <w:rPr>
          <w:rFonts w:ascii="仿宋_GB2312" w:eastAsia="仿宋_GB2312" w:hAnsi="Helvetica" w:cs="Helvetica" w:hint="eastAsia"/>
          <w:sz w:val="32"/>
          <w:szCs w:val="32"/>
        </w:rPr>
        <w:t>第一条　为落实司法责任制，保障法官合法权益，维护法官职业尊严，确保法官依</w:t>
      </w:r>
      <w:r w:rsidR="009E3FB1" w:rsidRPr="00FC7197">
        <w:rPr>
          <w:rFonts w:ascii="仿宋_GB2312" w:eastAsia="仿宋_GB2312" w:hAnsi="Helvetica" w:cs="Helvetica" w:hint="eastAsia"/>
          <w:sz w:val="32"/>
          <w:szCs w:val="32"/>
        </w:rPr>
        <w:t>法、独立、公正履行审判职责，根据《中华人民共和国法官法》、</w:t>
      </w:r>
      <w:r w:rsidR="009C6060" w:rsidRPr="00FC7197">
        <w:rPr>
          <w:rFonts w:ascii="仿宋_GB2312" w:eastAsia="仿宋_GB2312" w:hAnsi="Helvetica" w:cs="Helvetica" w:hint="eastAsia"/>
          <w:sz w:val="32"/>
          <w:szCs w:val="32"/>
        </w:rPr>
        <w:t>《吉林</w:t>
      </w:r>
      <w:r w:rsidRPr="00FC7197">
        <w:rPr>
          <w:rFonts w:ascii="仿宋_GB2312" w:eastAsia="仿宋_GB2312" w:hAnsi="Helvetica" w:cs="Helvetica" w:hint="eastAsia"/>
          <w:sz w:val="32"/>
          <w:szCs w:val="32"/>
        </w:rPr>
        <w:t>省司法体制改革试点方案》，制定本章程。</w:t>
      </w:r>
    </w:p>
    <w:p w:rsidR="009C6060" w:rsidRPr="00FC7197" w:rsidRDefault="009C6060" w:rsidP="0035714A">
      <w:pPr>
        <w:shd w:val="clear" w:color="auto" w:fill="FFFFFF"/>
        <w:adjustRightInd/>
        <w:snapToGrid/>
        <w:spacing w:after="0" w:line="360" w:lineRule="atLeast"/>
        <w:rPr>
          <w:rFonts w:ascii="仿宋_GB2312" w:eastAsia="仿宋_GB2312" w:hAnsi="Helvetica" w:cs="Helvetica"/>
          <w:sz w:val="32"/>
          <w:szCs w:val="32"/>
        </w:rPr>
      </w:pPr>
    </w:p>
    <w:p w:rsidR="0035714A" w:rsidRPr="00FC7197" w:rsidRDefault="0035714A" w:rsidP="00401DDF">
      <w:pPr>
        <w:shd w:val="clear" w:color="auto" w:fill="FFFFFF"/>
        <w:adjustRightInd/>
        <w:snapToGrid/>
        <w:spacing w:after="0" w:line="360" w:lineRule="atLeast"/>
        <w:ind w:firstLineChars="200" w:firstLine="640"/>
        <w:rPr>
          <w:rFonts w:ascii="仿宋_GB2312" w:eastAsia="仿宋_GB2312" w:hAnsi="Helvetica" w:cs="Helvetica"/>
          <w:sz w:val="32"/>
          <w:szCs w:val="32"/>
        </w:rPr>
      </w:pPr>
      <w:r w:rsidRPr="00FC7197">
        <w:rPr>
          <w:rFonts w:ascii="仿宋_GB2312" w:eastAsia="仿宋_GB2312" w:hAnsi="Helvetica" w:cs="Helvetica" w:hint="eastAsia"/>
          <w:sz w:val="32"/>
          <w:szCs w:val="32"/>
        </w:rPr>
        <w:t xml:space="preserve">第二条　</w:t>
      </w:r>
      <w:r w:rsidR="009C6060" w:rsidRPr="00FC7197">
        <w:rPr>
          <w:rFonts w:ascii="仿宋_GB2312" w:eastAsia="仿宋_GB2312" w:hAnsi="Helvetica" w:cs="Helvetica" w:hint="eastAsia"/>
          <w:sz w:val="32"/>
          <w:szCs w:val="32"/>
        </w:rPr>
        <w:t>吉林铁路运输法院</w:t>
      </w:r>
      <w:r w:rsidRPr="00FC7197">
        <w:rPr>
          <w:rFonts w:ascii="仿宋_GB2312" w:eastAsia="仿宋_GB2312" w:hAnsi="Helvetica" w:cs="Helvetica" w:hint="eastAsia"/>
          <w:sz w:val="32"/>
          <w:szCs w:val="32"/>
        </w:rPr>
        <w:t>法官权益保障委员会（以下简称法官权益保障委员会）是</w:t>
      </w:r>
      <w:r w:rsidR="009C6060" w:rsidRPr="00FC7197">
        <w:rPr>
          <w:rFonts w:ascii="仿宋_GB2312" w:eastAsia="仿宋_GB2312" w:hAnsi="Helvetica" w:cs="Helvetica" w:hint="eastAsia"/>
          <w:sz w:val="32"/>
          <w:szCs w:val="32"/>
        </w:rPr>
        <w:t>吉林铁路运输法院</w:t>
      </w:r>
      <w:r w:rsidR="00352F40" w:rsidRPr="00FC7197">
        <w:rPr>
          <w:rFonts w:ascii="仿宋_GB2312" w:eastAsia="仿宋_GB2312" w:hAnsi="Helvetica" w:cs="Helvetica" w:hint="eastAsia"/>
          <w:sz w:val="32"/>
          <w:szCs w:val="32"/>
        </w:rPr>
        <w:t>设立的法官自治性组织，向长春铁路运输中级法院</w:t>
      </w:r>
      <w:r w:rsidRPr="00FC7197">
        <w:rPr>
          <w:rFonts w:ascii="仿宋_GB2312" w:eastAsia="仿宋_GB2312" w:hAnsi="Helvetica" w:cs="Helvetica" w:hint="eastAsia"/>
          <w:sz w:val="32"/>
          <w:szCs w:val="32"/>
        </w:rPr>
        <w:t>法官协会负责并报告工作，接受其监督。</w:t>
      </w:r>
    </w:p>
    <w:p w:rsidR="00352F40" w:rsidRPr="00FC7197" w:rsidRDefault="00352F40" w:rsidP="0035714A">
      <w:pPr>
        <w:shd w:val="clear" w:color="auto" w:fill="FFFFFF"/>
        <w:adjustRightInd/>
        <w:snapToGrid/>
        <w:spacing w:after="0" w:line="360" w:lineRule="atLeast"/>
        <w:rPr>
          <w:rFonts w:ascii="仿宋_GB2312" w:eastAsia="仿宋_GB2312" w:hAnsi="Helvetica" w:cs="Helvetica"/>
          <w:sz w:val="32"/>
          <w:szCs w:val="32"/>
        </w:rPr>
      </w:pPr>
    </w:p>
    <w:p w:rsidR="0035714A" w:rsidRPr="00FC7197" w:rsidRDefault="0035714A" w:rsidP="00401DDF">
      <w:pPr>
        <w:shd w:val="clear" w:color="auto" w:fill="FFFFFF"/>
        <w:adjustRightInd/>
        <w:snapToGrid/>
        <w:spacing w:after="0" w:line="360" w:lineRule="atLeast"/>
        <w:ind w:firstLineChars="200" w:firstLine="640"/>
        <w:rPr>
          <w:rFonts w:ascii="仿宋_GB2312" w:eastAsia="仿宋_GB2312" w:hAnsi="Helvetica" w:cs="Helvetica"/>
          <w:sz w:val="32"/>
          <w:szCs w:val="32"/>
        </w:rPr>
      </w:pPr>
      <w:r w:rsidRPr="00FC7197">
        <w:rPr>
          <w:rFonts w:ascii="仿宋_GB2312" w:eastAsia="仿宋_GB2312" w:hAnsi="Helvetica" w:cs="Helvetica" w:hint="eastAsia"/>
          <w:sz w:val="32"/>
          <w:szCs w:val="32"/>
        </w:rPr>
        <w:t>第三条　法官权益保障委员会的职责是：</w:t>
      </w:r>
    </w:p>
    <w:p w:rsidR="0035714A" w:rsidRPr="00FC7197" w:rsidRDefault="0035714A" w:rsidP="00401DDF">
      <w:pPr>
        <w:shd w:val="clear" w:color="auto" w:fill="FFFFFF"/>
        <w:adjustRightInd/>
        <w:snapToGrid/>
        <w:spacing w:after="0" w:line="360" w:lineRule="atLeast"/>
        <w:ind w:firstLineChars="200" w:firstLine="640"/>
        <w:rPr>
          <w:rFonts w:ascii="仿宋_GB2312" w:eastAsia="仿宋_GB2312" w:hAnsi="Helvetica" w:cs="Helvetica"/>
          <w:sz w:val="32"/>
          <w:szCs w:val="32"/>
        </w:rPr>
      </w:pPr>
      <w:r w:rsidRPr="00FC7197">
        <w:rPr>
          <w:rFonts w:ascii="仿宋_GB2312" w:eastAsia="仿宋_GB2312" w:hAnsi="Helvetica" w:cs="Helvetica" w:hint="eastAsia"/>
          <w:sz w:val="32"/>
          <w:szCs w:val="32"/>
        </w:rPr>
        <w:t>（一）对合法权益受到侵害的法官给予援助；</w:t>
      </w:r>
    </w:p>
    <w:p w:rsidR="0035714A" w:rsidRPr="00FC7197" w:rsidRDefault="0035714A" w:rsidP="00401DDF">
      <w:pPr>
        <w:shd w:val="clear" w:color="auto" w:fill="FFFFFF"/>
        <w:adjustRightInd/>
        <w:snapToGrid/>
        <w:spacing w:after="0" w:line="360" w:lineRule="atLeast"/>
        <w:ind w:firstLineChars="200" w:firstLine="640"/>
        <w:rPr>
          <w:rFonts w:ascii="仿宋_GB2312" w:eastAsia="仿宋_GB2312" w:hAnsi="Helvetica" w:cs="Helvetica"/>
          <w:sz w:val="32"/>
          <w:szCs w:val="32"/>
        </w:rPr>
      </w:pPr>
      <w:r w:rsidRPr="00FC7197">
        <w:rPr>
          <w:rFonts w:ascii="仿宋_GB2312" w:eastAsia="仿宋_GB2312" w:hAnsi="Helvetica" w:cs="Helvetica" w:hint="eastAsia"/>
          <w:sz w:val="32"/>
          <w:szCs w:val="32"/>
        </w:rPr>
        <w:t>（二）协调、督促法官权益保障措施的落实；</w:t>
      </w:r>
    </w:p>
    <w:p w:rsidR="0035714A" w:rsidRPr="00FC7197" w:rsidRDefault="0035714A" w:rsidP="00401DDF">
      <w:pPr>
        <w:shd w:val="clear" w:color="auto" w:fill="FFFFFF"/>
        <w:adjustRightInd/>
        <w:snapToGrid/>
        <w:spacing w:after="0" w:line="360" w:lineRule="atLeast"/>
        <w:ind w:firstLineChars="200" w:firstLine="640"/>
        <w:rPr>
          <w:rFonts w:ascii="仿宋_GB2312" w:eastAsia="仿宋_GB2312" w:hAnsi="Helvetica" w:cs="Helvetica"/>
          <w:sz w:val="32"/>
          <w:szCs w:val="32"/>
        </w:rPr>
      </w:pPr>
      <w:r w:rsidRPr="00FC7197">
        <w:rPr>
          <w:rFonts w:ascii="仿宋_GB2312" w:eastAsia="仿宋_GB2312" w:hAnsi="Helvetica" w:cs="Helvetica" w:hint="eastAsia"/>
          <w:sz w:val="32"/>
          <w:szCs w:val="32"/>
        </w:rPr>
        <w:t>（三）指导法官正确有效维护自身合法权益。</w:t>
      </w:r>
    </w:p>
    <w:p w:rsidR="00352F40" w:rsidRPr="00FC7197" w:rsidRDefault="00352F40" w:rsidP="0035714A">
      <w:pPr>
        <w:shd w:val="clear" w:color="auto" w:fill="FFFFFF"/>
        <w:adjustRightInd/>
        <w:snapToGrid/>
        <w:spacing w:after="0" w:line="360" w:lineRule="atLeast"/>
        <w:rPr>
          <w:rFonts w:ascii="仿宋_GB2312" w:eastAsia="仿宋_GB2312" w:hAnsi="Helvetica" w:cs="Helvetica"/>
          <w:sz w:val="32"/>
          <w:szCs w:val="32"/>
        </w:rPr>
      </w:pPr>
    </w:p>
    <w:p w:rsidR="0035714A" w:rsidRPr="00FC7197" w:rsidRDefault="0035714A" w:rsidP="00401DDF">
      <w:pPr>
        <w:shd w:val="clear" w:color="auto" w:fill="FFFFFF"/>
        <w:adjustRightInd/>
        <w:snapToGrid/>
        <w:spacing w:after="0" w:line="360" w:lineRule="atLeast"/>
        <w:ind w:firstLineChars="200" w:firstLine="640"/>
        <w:rPr>
          <w:rFonts w:ascii="仿宋_GB2312" w:eastAsia="仿宋_GB2312" w:hAnsi="Helvetica" w:cs="Helvetica"/>
          <w:sz w:val="32"/>
          <w:szCs w:val="32"/>
        </w:rPr>
      </w:pPr>
      <w:r w:rsidRPr="00FC7197">
        <w:rPr>
          <w:rFonts w:ascii="仿宋_GB2312" w:eastAsia="仿宋_GB2312" w:hAnsi="Helvetica" w:cs="Helvetica" w:hint="eastAsia"/>
          <w:sz w:val="32"/>
          <w:szCs w:val="32"/>
        </w:rPr>
        <w:t xml:space="preserve">第四条 </w:t>
      </w:r>
      <w:r w:rsidRPr="00FC7197">
        <w:rPr>
          <w:rFonts w:ascii="Helvetica" w:eastAsia="仿宋_GB2312" w:hAnsi="Helvetica" w:cs="Helvetica" w:hint="eastAsia"/>
          <w:sz w:val="32"/>
          <w:szCs w:val="32"/>
        </w:rPr>
        <w:t> </w:t>
      </w:r>
      <w:r w:rsidRPr="00FC7197">
        <w:rPr>
          <w:rFonts w:ascii="仿宋_GB2312" w:eastAsia="仿宋_GB2312" w:hAnsi="Helvetica" w:cs="Helvetica" w:hint="eastAsia"/>
          <w:sz w:val="32"/>
          <w:szCs w:val="32"/>
        </w:rPr>
        <w:t>法官权益保障委员会开展工作应遵循以下原则：</w:t>
      </w:r>
    </w:p>
    <w:p w:rsidR="0035714A" w:rsidRPr="00FC7197" w:rsidRDefault="0035714A" w:rsidP="00401DDF">
      <w:pPr>
        <w:shd w:val="clear" w:color="auto" w:fill="FFFFFF"/>
        <w:adjustRightInd/>
        <w:snapToGrid/>
        <w:spacing w:after="0" w:line="360" w:lineRule="atLeast"/>
        <w:ind w:firstLineChars="200" w:firstLine="640"/>
        <w:rPr>
          <w:rFonts w:ascii="仿宋_GB2312" w:eastAsia="仿宋_GB2312" w:hAnsi="Helvetica" w:cs="Helvetica"/>
          <w:sz w:val="32"/>
          <w:szCs w:val="32"/>
        </w:rPr>
      </w:pPr>
      <w:r w:rsidRPr="00FC7197">
        <w:rPr>
          <w:rFonts w:ascii="仿宋_GB2312" w:eastAsia="仿宋_GB2312" w:hAnsi="Helvetica" w:cs="Helvetica" w:hint="eastAsia"/>
          <w:sz w:val="32"/>
          <w:szCs w:val="32"/>
        </w:rPr>
        <w:t>（一）客观公正。实事求是对法官请求援助事项进行调查，根据法官权益受侵害的性质和程度，依据有关规定</w:t>
      </w:r>
      <w:proofErr w:type="gramStart"/>
      <w:r w:rsidRPr="00FC7197">
        <w:rPr>
          <w:rFonts w:ascii="仿宋_GB2312" w:eastAsia="仿宋_GB2312" w:hAnsi="Helvetica" w:cs="Helvetica" w:hint="eastAsia"/>
          <w:sz w:val="32"/>
          <w:szCs w:val="32"/>
        </w:rPr>
        <w:t>作出</w:t>
      </w:r>
      <w:proofErr w:type="gramEnd"/>
      <w:r w:rsidRPr="00FC7197">
        <w:rPr>
          <w:rFonts w:ascii="仿宋_GB2312" w:eastAsia="仿宋_GB2312" w:hAnsi="Helvetica" w:cs="Helvetica" w:hint="eastAsia"/>
          <w:sz w:val="32"/>
          <w:szCs w:val="32"/>
        </w:rPr>
        <w:t>妥善处理。</w:t>
      </w:r>
    </w:p>
    <w:p w:rsidR="0035714A" w:rsidRPr="00FC7197" w:rsidRDefault="0035714A" w:rsidP="00401DDF">
      <w:pPr>
        <w:shd w:val="clear" w:color="auto" w:fill="FFFFFF"/>
        <w:adjustRightInd/>
        <w:snapToGrid/>
        <w:spacing w:after="0" w:line="360" w:lineRule="atLeast"/>
        <w:ind w:firstLineChars="200" w:firstLine="640"/>
        <w:rPr>
          <w:rFonts w:ascii="仿宋_GB2312" w:eastAsia="仿宋_GB2312" w:hAnsi="Helvetica" w:cs="Helvetica"/>
          <w:sz w:val="32"/>
          <w:szCs w:val="32"/>
        </w:rPr>
      </w:pPr>
      <w:r w:rsidRPr="00FC7197">
        <w:rPr>
          <w:rFonts w:ascii="仿宋_GB2312" w:eastAsia="仿宋_GB2312" w:hAnsi="Helvetica" w:cs="Helvetica" w:hint="eastAsia"/>
          <w:sz w:val="32"/>
          <w:szCs w:val="32"/>
        </w:rPr>
        <w:t>（二）及时高效。及时办理法官权益保障事项，不得延误、推诿，情况紧急时应协调有关方面立即处置。</w:t>
      </w:r>
    </w:p>
    <w:p w:rsidR="0035714A" w:rsidRPr="00FC7197" w:rsidRDefault="0035714A" w:rsidP="00401DDF">
      <w:pPr>
        <w:shd w:val="clear" w:color="auto" w:fill="FFFFFF"/>
        <w:adjustRightInd/>
        <w:snapToGrid/>
        <w:spacing w:after="0" w:line="360" w:lineRule="atLeast"/>
        <w:ind w:firstLineChars="200" w:firstLine="640"/>
        <w:rPr>
          <w:rFonts w:ascii="仿宋_GB2312" w:eastAsia="仿宋_GB2312" w:hAnsi="Helvetica" w:cs="Helvetica"/>
          <w:sz w:val="32"/>
          <w:szCs w:val="32"/>
        </w:rPr>
      </w:pPr>
      <w:r w:rsidRPr="00FC7197">
        <w:rPr>
          <w:rFonts w:ascii="仿宋_GB2312" w:eastAsia="仿宋_GB2312" w:hAnsi="Helvetica" w:cs="Helvetica" w:hint="eastAsia"/>
          <w:sz w:val="32"/>
          <w:szCs w:val="32"/>
        </w:rPr>
        <w:t>（三）民主公开。主动、经常了解法官特别是基层法官工作、生活状况，广泛、深入听取意见、建议。</w:t>
      </w:r>
    </w:p>
    <w:p w:rsidR="0035714A" w:rsidRPr="00FC7197" w:rsidRDefault="0035714A" w:rsidP="00401DDF">
      <w:pPr>
        <w:shd w:val="clear" w:color="auto" w:fill="FFFFFF"/>
        <w:adjustRightInd/>
        <w:snapToGrid/>
        <w:spacing w:after="0" w:line="360" w:lineRule="atLeast"/>
        <w:ind w:firstLineChars="200" w:firstLine="640"/>
        <w:rPr>
          <w:rFonts w:ascii="仿宋_GB2312" w:eastAsia="仿宋_GB2312" w:hAnsi="Helvetica" w:cs="Helvetica"/>
          <w:sz w:val="32"/>
          <w:szCs w:val="32"/>
        </w:rPr>
      </w:pPr>
      <w:r w:rsidRPr="00FC7197">
        <w:rPr>
          <w:rFonts w:ascii="仿宋_GB2312" w:eastAsia="仿宋_GB2312" w:hAnsi="Helvetica" w:cs="Helvetica" w:hint="eastAsia"/>
          <w:sz w:val="32"/>
          <w:szCs w:val="32"/>
        </w:rPr>
        <w:t>（四）依法履职。维护法官权益应严格依法进行，不得代行其他部门的职权，不得干扰有关法院和部门的正常工作。</w:t>
      </w:r>
    </w:p>
    <w:p w:rsidR="00401DDF" w:rsidRDefault="00401DDF" w:rsidP="0035714A">
      <w:pPr>
        <w:shd w:val="clear" w:color="auto" w:fill="FFFFFF"/>
        <w:adjustRightInd/>
        <w:snapToGrid/>
        <w:spacing w:after="75" w:line="360" w:lineRule="atLeast"/>
        <w:rPr>
          <w:rFonts w:ascii="仿宋_GB2312" w:eastAsia="仿宋_GB2312" w:hAnsi="Helvetica" w:cs="Helvetica"/>
          <w:sz w:val="32"/>
          <w:szCs w:val="32"/>
        </w:rPr>
      </w:pPr>
    </w:p>
    <w:p w:rsidR="0035714A" w:rsidRPr="00FC7197" w:rsidRDefault="0035714A" w:rsidP="00401DDF">
      <w:pPr>
        <w:shd w:val="clear" w:color="auto" w:fill="FFFFFF"/>
        <w:adjustRightInd/>
        <w:snapToGrid/>
        <w:spacing w:after="75" w:line="360" w:lineRule="atLeast"/>
        <w:ind w:firstLineChars="200" w:firstLine="640"/>
        <w:rPr>
          <w:rFonts w:ascii="仿宋_GB2312" w:eastAsia="仿宋_GB2312" w:hAnsi="Helvetica" w:cs="Helvetica"/>
          <w:sz w:val="32"/>
          <w:szCs w:val="32"/>
        </w:rPr>
      </w:pPr>
      <w:r w:rsidRPr="00FC7197">
        <w:rPr>
          <w:rFonts w:ascii="仿宋_GB2312" w:eastAsia="仿宋_GB2312" w:hAnsi="Helvetica" w:cs="Helvetica" w:hint="eastAsia"/>
          <w:sz w:val="32"/>
          <w:szCs w:val="32"/>
        </w:rPr>
        <w:lastRenderedPageBreak/>
        <w:t xml:space="preserve">第五条 </w:t>
      </w:r>
      <w:r w:rsidRPr="00FC7197">
        <w:rPr>
          <w:rFonts w:ascii="Helvetica" w:eastAsia="仿宋_GB2312" w:hAnsi="Helvetica" w:cs="Helvetica" w:hint="eastAsia"/>
          <w:sz w:val="32"/>
          <w:szCs w:val="32"/>
        </w:rPr>
        <w:t> </w:t>
      </w:r>
      <w:r w:rsidRPr="00FC7197">
        <w:rPr>
          <w:rFonts w:ascii="仿宋_GB2312" w:eastAsia="仿宋_GB2312" w:hAnsi="Helvetica" w:cs="Helvetica" w:hint="eastAsia"/>
          <w:sz w:val="32"/>
          <w:szCs w:val="32"/>
        </w:rPr>
        <w:t>法官权益保障委员会工作经费纳入省法官协会经费预算。</w:t>
      </w:r>
    </w:p>
    <w:p w:rsidR="000301F5" w:rsidRPr="00FC7197" w:rsidRDefault="000301F5" w:rsidP="000301F5">
      <w:pPr>
        <w:shd w:val="clear" w:color="auto" w:fill="FFFFFF"/>
        <w:adjustRightInd/>
        <w:snapToGrid/>
        <w:spacing w:after="0" w:line="360" w:lineRule="atLeast"/>
        <w:jc w:val="center"/>
        <w:rPr>
          <w:rFonts w:ascii="仿宋_GB2312" w:eastAsia="仿宋_GB2312" w:hAnsi="Helvetica" w:cs="Helvetica"/>
          <w:b/>
          <w:sz w:val="32"/>
          <w:szCs w:val="32"/>
        </w:rPr>
      </w:pPr>
    </w:p>
    <w:p w:rsidR="00456DC7" w:rsidRPr="00FC7197" w:rsidRDefault="00456DC7" w:rsidP="000301F5">
      <w:pPr>
        <w:shd w:val="clear" w:color="auto" w:fill="FFFFFF"/>
        <w:adjustRightInd/>
        <w:snapToGrid/>
        <w:spacing w:after="0" w:line="360" w:lineRule="atLeast"/>
        <w:jc w:val="center"/>
        <w:rPr>
          <w:rFonts w:ascii="仿宋_GB2312" w:eastAsia="仿宋_GB2312" w:hAnsi="Helvetica" w:cs="Helvetica"/>
          <w:b/>
          <w:sz w:val="36"/>
          <w:szCs w:val="27"/>
        </w:rPr>
      </w:pPr>
      <w:r w:rsidRPr="00FC7197">
        <w:rPr>
          <w:rFonts w:ascii="仿宋_GB2312" w:eastAsia="仿宋_GB2312" w:hAnsi="Helvetica" w:cs="Helvetica" w:hint="eastAsia"/>
          <w:b/>
          <w:sz w:val="36"/>
          <w:szCs w:val="27"/>
        </w:rPr>
        <w:t>第二章 组织机构</w:t>
      </w:r>
    </w:p>
    <w:p w:rsidR="000301F5" w:rsidRPr="00FC7197" w:rsidRDefault="000301F5" w:rsidP="0035714A">
      <w:pPr>
        <w:shd w:val="clear" w:color="auto" w:fill="FFFFFF"/>
        <w:adjustRightInd/>
        <w:snapToGrid/>
        <w:spacing w:after="0" w:line="360" w:lineRule="atLeast"/>
        <w:rPr>
          <w:rFonts w:ascii="仿宋_GB2312" w:eastAsia="仿宋_GB2312" w:hAnsi="Helvetica" w:cs="Helvetica"/>
          <w:sz w:val="27"/>
          <w:szCs w:val="27"/>
        </w:rPr>
      </w:pPr>
    </w:p>
    <w:p w:rsidR="00352F40" w:rsidRPr="00FC7197" w:rsidRDefault="0035714A" w:rsidP="00401DDF">
      <w:pPr>
        <w:shd w:val="clear" w:color="auto" w:fill="FFFFFF"/>
        <w:adjustRightInd/>
        <w:snapToGrid/>
        <w:spacing w:after="0" w:line="360" w:lineRule="atLeast"/>
        <w:ind w:firstLineChars="200" w:firstLine="640"/>
        <w:rPr>
          <w:rFonts w:ascii="仿宋_GB2312" w:eastAsia="仿宋_GB2312" w:hAnsi="Helvetica" w:cs="Helvetica"/>
          <w:sz w:val="32"/>
          <w:szCs w:val="32"/>
        </w:rPr>
      </w:pPr>
      <w:r w:rsidRPr="00FC7197">
        <w:rPr>
          <w:rFonts w:ascii="仿宋_GB2312" w:eastAsia="仿宋_GB2312" w:hAnsi="Helvetica" w:cs="Helvetica" w:hint="eastAsia"/>
          <w:sz w:val="32"/>
          <w:szCs w:val="32"/>
        </w:rPr>
        <w:t xml:space="preserve">第六条 </w:t>
      </w:r>
      <w:r w:rsidRPr="00FC7197">
        <w:rPr>
          <w:rFonts w:ascii="Helvetica" w:eastAsia="仿宋_GB2312" w:hAnsi="Helvetica" w:cs="Helvetica" w:hint="eastAsia"/>
          <w:sz w:val="32"/>
          <w:szCs w:val="32"/>
        </w:rPr>
        <w:t> </w:t>
      </w:r>
      <w:r w:rsidRPr="00FC7197">
        <w:rPr>
          <w:rFonts w:ascii="仿宋_GB2312" w:eastAsia="仿宋_GB2312" w:hAnsi="Helvetica" w:cs="Helvetica" w:hint="eastAsia"/>
          <w:sz w:val="32"/>
          <w:szCs w:val="32"/>
        </w:rPr>
        <w:t>法官权益保障委员会由</w:t>
      </w:r>
      <w:r w:rsidR="003B6CA1" w:rsidRPr="00FC7197">
        <w:rPr>
          <w:rFonts w:ascii="仿宋_GB2312" w:eastAsia="仿宋_GB2312" w:hAnsi="Helvetica" w:cs="Helvetica" w:hint="eastAsia"/>
          <w:sz w:val="32"/>
          <w:szCs w:val="32"/>
        </w:rPr>
        <w:t>9</w:t>
      </w:r>
      <w:r w:rsidRPr="00FC7197">
        <w:rPr>
          <w:rFonts w:ascii="仿宋_GB2312" w:eastAsia="仿宋_GB2312" w:hAnsi="Helvetica" w:cs="Helvetica" w:hint="eastAsia"/>
          <w:sz w:val="32"/>
          <w:szCs w:val="32"/>
        </w:rPr>
        <w:t>名委员组成，在</w:t>
      </w:r>
      <w:r w:rsidR="003B6CA1" w:rsidRPr="00FC7197">
        <w:rPr>
          <w:rFonts w:ascii="仿宋_GB2312" w:eastAsia="仿宋_GB2312" w:hAnsi="Helvetica" w:cs="Helvetica" w:hint="eastAsia"/>
          <w:sz w:val="32"/>
          <w:szCs w:val="32"/>
        </w:rPr>
        <w:t>吉林铁路运输法院干警</w:t>
      </w:r>
      <w:r w:rsidRPr="00FC7197">
        <w:rPr>
          <w:rFonts w:ascii="仿宋_GB2312" w:eastAsia="仿宋_GB2312" w:hAnsi="Helvetica" w:cs="Helvetica" w:hint="eastAsia"/>
          <w:sz w:val="32"/>
          <w:szCs w:val="32"/>
        </w:rPr>
        <w:t>中民主推选产生。</w:t>
      </w:r>
    </w:p>
    <w:p w:rsidR="003B6CA1" w:rsidRPr="00FC7197" w:rsidRDefault="003B6CA1" w:rsidP="0035714A">
      <w:pPr>
        <w:shd w:val="clear" w:color="auto" w:fill="FFFFFF"/>
        <w:adjustRightInd/>
        <w:snapToGrid/>
        <w:spacing w:after="0" w:line="360" w:lineRule="atLeast"/>
        <w:rPr>
          <w:rFonts w:ascii="仿宋_GB2312" w:eastAsia="仿宋_GB2312" w:hAnsi="Helvetica" w:cs="Helvetica"/>
          <w:sz w:val="32"/>
          <w:szCs w:val="32"/>
        </w:rPr>
      </w:pPr>
    </w:p>
    <w:p w:rsidR="003B6CA1" w:rsidRPr="00FC7197" w:rsidRDefault="003B6CA1" w:rsidP="0035714A">
      <w:pPr>
        <w:shd w:val="clear" w:color="auto" w:fill="FFFFFF"/>
        <w:adjustRightInd/>
        <w:snapToGrid/>
        <w:spacing w:after="0" w:line="360" w:lineRule="atLeast"/>
        <w:rPr>
          <w:rFonts w:ascii="仿宋_GB2312" w:eastAsia="仿宋_GB2312" w:hAnsi="Helvetica" w:cs="Helvetica"/>
          <w:sz w:val="32"/>
          <w:szCs w:val="32"/>
        </w:rPr>
      </w:pPr>
    </w:p>
    <w:p w:rsidR="0035714A" w:rsidRPr="00FC7197" w:rsidRDefault="0035714A" w:rsidP="00401DDF">
      <w:pPr>
        <w:shd w:val="clear" w:color="auto" w:fill="FFFFFF"/>
        <w:adjustRightInd/>
        <w:snapToGrid/>
        <w:spacing w:after="0" w:line="360" w:lineRule="atLeast"/>
        <w:ind w:firstLineChars="200" w:firstLine="640"/>
        <w:rPr>
          <w:rFonts w:ascii="仿宋_GB2312" w:eastAsia="仿宋_GB2312" w:hAnsi="Helvetica" w:cs="Helvetica"/>
          <w:sz w:val="32"/>
          <w:szCs w:val="32"/>
        </w:rPr>
      </w:pPr>
      <w:r w:rsidRPr="00FC7197">
        <w:rPr>
          <w:rFonts w:ascii="仿宋_GB2312" w:eastAsia="仿宋_GB2312" w:hAnsi="Helvetica" w:cs="Helvetica" w:hint="eastAsia"/>
          <w:sz w:val="32"/>
          <w:szCs w:val="32"/>
        </w:rPr>
        <w:t xml:space="preserve">第七条 </w:t>
      </w:r>
      <w:r w:rsidRPr="00FC7197">
        <w:rPr>
          <w:rFonts w:ascii="Helvetica" w:eastAsia="仿宋_GB2312" w:hAnsi="Helvetica" w:cs="Helvetica" w:hint="eastAsia"/>
          <w:sz w:val="32"/>
          <w:szCs w:val="32"/>
        </w:rPr>
        <w:t> </w:t>
      </w:r>
      <w:r w:rsidRPr="00FC7197">
        <w:rPr>
          <w:rFonts w:ascii="仿宋_GB2312" w:eastAsia="仿宋_GB2312" w:hAnsi="Helvetica" w:cs="Helvetica" w:hint="eastAsia"/>
          <w:sz w:val="32"/>
          <w:szCs w:val="32"/>
        </w:rPr>
        <w:t>法官权益保障委员会委员的任职条件：</w:t>
      </w:r>
    </w:p>
    <w:p w:rsidR="000301F5" w:rsidRPr="00FC7197" w:rsidRDefault="0035714A" w:rsidP="00401DDF">
      <w:pPr>
        <w:shd w:val="clear" w:color="auto" w:fill="FFFFFF"/>
        <w:adjustRightInd/>
        <w:snapToGrid/>
        <w:spacing w:after="0" w:line="360" w:lineRule="atLeast"/>
        <w:ind w:firstLineChars="200" w:firstLine="640"/>
        <w:rPr>
          <w:rFonts w:ascii="仿宋_GB2312" w:eastAsia="仿宋_GB2312" w:hAnsi="Helvetica" w:cs="Helvetica"/>
          <w:sz w:val="32"/>
          <w:szCs w:val="32"/>
        </w:rPr>
      </w:pPr>
      <w:r w:rsidRPr="00FC7197">
        <w:rPr>
          <w:rFonts w:ascii="仿宋_GB2312" w:eastAsia="仿宋_GB2312" w:hAnsi="Helvetica" w:cs="Helvetica" w:hint="eastAsia"/>
          <w:sz w:val="32"/>
          <w:szCs w:val="32"/>
        </w:rPr>
        <w:t>（一）政治立场坚定，拥护党和国家的大政方针，坚持社会主义法治理念；</w:t>
      </w:r>
    </w:p>
    <w:p w:rsidR="0035714A" w:rsidRPr="00FC7197" w:rsidRDefault="0035714A" w:rsidP="00401DDF">
      <w:pPr>
        <w:shd w:val="clear" w:color="auto" w:fill="FFFFFF"/>
        <w:adjustRightInd/>
        <w:snapToGrid/>
        <w:spacing w:after="0" w:line="360" w:lineRule="atLeast"/>
        <w:ind w:firstLineChars="200" w:firstLine="640"/>
        <w:rPr>
          <w:rFonts w:ascii="仿宋_GB2312" w:eastAsia="仿宋_GB2312" w:hAnsi="Helvetica" w:cs="Helvetica"/>
          <w:sz w:val="32"/>
          <w:szCs w:val="32"/>
        </w:rPr>
      </w:pPr>
      <w:r w:rsidRPr="00FC7197">
        <w:rPr>
          <w:rFonts w:ascii="仿宋_GB2312" w:eastAsia="仿宋_GB2312" w:hAnsi="Helvetica" w:cs="Helvetica" w:hint="eastAsia"/>
          <w:sz w:val="32"/>
          <w:szCs w:val="32"/>
        </w:rPr>
        <w:t>（二）为人正直，品德高尚，热心法官权益保障工作，具有一定声望和公认度；</w:t>
      </w:r>
    </w:p>
    <w:p w:rsidR="0035714A" w:rsidRPr="00FC7197" w:rsidRDefault="0035714A" w:rsidP="00401DDF">
      <w:pPr>
        <w:shd w:val="clear" w:color="auto" w:fill="FFFFFF"/>
        <w:adjustRightInd/>
        <w:snapToGrid/>
        <w:spacing w:after="0" w:line="360" w:lineRule="atLeast"/>
        <w:ind w:firstLineChars="200" w:firstLine="640"/>
        <w:rPr>
          <w:rFonts w:ascii="仿宋_GB2312" w:eastAsia="仿宋_GB2312" w:hAnsi="Helvetica" w:cs="Helvetica"/>
          <w:sz w:val="32"/>
          <w:szCs w:val="32"/>
        </w:rPr>
      </w:pPr>
      <w:r w:rsidRPr="00FC7197">
        <w:rPr>
          <w:rFonts w:ascii="仿宋_GB2312" w:eastAsia="仿宋_GB2312" w:hAnsi="Helvetica" w:cs="Helvetica" w:hint="eastAsia"/>
          <w:sz w:val="32"/>
          <w:szCs w:val="32"/>
        </w:rPr>
        <w:t>（三）熟悉法院工作，具有审判经验，从事一线审判工作三年以上。</w:t>
      </w:r>
    </w:p>
    <w:p w:rsidR="0035714A" w:rsidRPr="00FC7197" w:rsidRDefault="0035714A" w:rsidP="00401DDF">
      <w:pPr>
        <w:shd w:val="clear" w:color="auto" w:fill="FFFFFF"/>
        <w:adjustRightInd/>
        <w:snapToGrid/>
        <w:spacing w:after="0" w:line="360" w:lineRule="atLeast"/>
        <w:ind w:firstLineChars="200" w:firstLine="640"/>
        <w:rPr>
          <w:rFonts w:ascii="仿宋_GB2312" w:eastAsia="仿宋_GB2312" w:hAnsi="Helvetica" w:cs="Helvetica"/>
          <w:sz w:val="32"/>
          <w:szCs w:val="32"/>
        </w:rPr>
      </w:pPr>
      <w:r w:rsidRPr="00FC7197">
        <w:rPr>
          <w:rFonts w:ascii="仿宋_GB2312" w:eastAsia="仿宋_GB2312" w:hAnsi="Helvetica" w:cs="Helvetica" w:hint="eastAsia"/>
          <w:sz w:val="32"/>
          <w:szCs w:val="32"/>
        </w:rPr>
        <w:t>法官权益保障委员会委员中应有一定比例的助理审判员。</w:t>
      </w:r>
    </w:p>
    <w:p w:rsidR="003B6CA1" w:rsidRPr="00FC7197" w:rsidRDefault="003B6CA1" w:rsidP="0035714A">
      <w:pPr>
        <w:shd w:val="clear" w:color="auto" w:fill="FFFFFF"/>
        <w:adjustRightInd/>
        <w:snapToGrid/>
        <w:spacing w:after="0" w:line="360" w:lineRule="atLeast"/>
        <w:rPr>
          <w:rFonts w:ascii="仿宋_GB2312" w:eastAsia="仿宋_GB2312" w:hAnsi="Helvetica" w:cs="Helvetica"/>
          <w:sz w:val="32"/>
          <w:szCs w:val="32"/>
        </w:rPr>
      </w:pPr>
    </w:p>
    <w:p w:rsidR="0035714A" w:rsidRPr="00FC7197" w:rsidRDefault="0035714A" w:rsidP="00401DDF">
      <w:pPr>
        <w:shd w:val="clear" w:color="auto" w:fill="FFFFFF"/>
        <w:adjustRightInd/>
        <w:snapToGrid/>
        <w:spacing w:after="0" w:line="360" w:lineRule="atLeast"/>
        <w:ind w:firstLineChars="200" w:firstLine="640"/>
        <w:rPr>
          <w:rFonts w:ascii="仿宋_GB2312" w:eastAsia="仿宋_GB2312" w:hAnsi="Helvetica" w:cs="Helvetica"/>
          <w:sz w:val="32"/>
          <w:szCs w:val="32"/>
        </w:rPr>
      </w:pPr>
      <w:r w:rsidRPr="00FC7197">
        <w:rPr>
          <w:rFonts w:ascii="仿宋_GB2312" w:eastAsia="仿宋_GB2312" w:hAnsi="Helvetica" w:cs="Helvetica" w:hint="eastAsia"/>
          <w:sz w:val="32"/>
          <w:szCs w:val="32"/>
        </w:rPr>
        <w:t xml:space="preserve">第八条 </w:t>
      </w:r>
      <w:r w:rsidRPr="00FC7197">
        <w:rPr>
          <w:rFonts w:ascii="Helvetica" w:eastAsia="仿宋_GB2312" w:hAnsi="Helvetica" w:cs="Helvetica" w:hint="eastAsia"/>
          <w:sz w:val="32"/>
          <w:szCs w:val="32"/>
        </w:rPr>
        <w:t> </w:t>
      </w:r>
      <w:r w:rsidRPr="00FC7197">
        <w:rPr>
          <w:rFonts w:ascii="仿宋_GB2312" w:eastAsia="仿宋_GB2312" w:hAnsi="Helvetica" w:cs="Helvetica" w:hint="eastAsia"/>
          <w:sz w:val="32"/>
          <w:szCs w:val="32"/>
        </w:rPr>
        <w:t>法官权益保障委员会委员的推选方式：</w:t>
      </w:r>
    </w:p>
    <w:p w:rsidR="0035714A" w:rsidRPr="00FC7197" w:rsidRDefault="0035714A" w:rsidP="00401DDF">
      <w:pPr>
        <w:shd w:val="clear" w:color="auto" w:fill="FFFFFF"/>
        <w:adjustRightInd/>
        <w:snapToGrid/>
        <w:spacing w:after="0" w:line="360" w:lineRule="atLeast"/>
        <w:ind w:firstLineChars="200" w:firstLine="640"/>
        <w:rPr>
          <w:rFonts w:ascii="仿宋_GB2312" w:eastAsia="仿宋_GB2312" w:hAnsi="Helvetica" w:cs="Helvetica"/>
          <w:sz w:val="32"/>
          <w:szCs w:val="32"/>
        </w:rPr>
      </w:pPr>
      <w:r w:rsidRPr="00FC7197">
        <w:rPr>
          <w:rFonts w:ascii="仿宋_GB2312" w:eastAsia="仿宋_GB2312" w:hAnsi="Helvetica" w:cs="Helvetica" w:hint="eastAsia"/>
          <w:sz w:val="32"/>
          <w:szCs w:val="32"/>
        </w:rPr>
        <w:t>（一）各</w:t>
      </w:r>
      <w:r w:rsidR="0054264D" w:rsidRPr="00FC7197">
        <w:rPr>
          <w:rFonts w:ascii="仿宋_GB2312" w:eastAsia="仿宋_GB2312" w:hAnsi="Helvetica" w:cs="Helvetica" w:hint="eastAsia"/>
          <w:sz w:val="32"/>
          <w:szCs w:val="32"/>
        </w:rPr>
        <w:t>庭室推选</w:t>
      </w:r>
      <w:r w:rsidRPr="00FC7197">
        <w:rPr>
          <w:rFonts w:ascii="仿宋_GB2312" w:eastAsia="仿宋_GB2312" w:hAnsi="Helvetica" w:cs="Helvetica" w:hint="eastAsia"/>
          <w:sz w:val="32"/>
          <w:szCs w:val="32"/>
        </w:rPr>
        <w:t>候选人各1名；</w:t>
      </w:r>
      <w:r w:rsidR="0054264D" w:rsidRPr="00FC7197">
        <w:rPr>
          <w:rFonts w:ascii="仿宋_GB2312" w:eastAsia="仿宋_GB2312" w:hAnsi="Helvetica" w:cs="Helvetica" w:hint="eastAsia"/>
          <w:sz w:val="32"/>
          <w:szCs w:val="32"/>
        </w:rPr>
        <w:t>院领导3名。</w:t>
      </w:r>
    </w:p>
    <w:p w:rsidR="0035714A" w:rsidRPr="00FC7197" w:rsidRDefault="0035714A" w:rsidP="00401DDF">
      <w:pPr>
        <w:shd w:val="clear" w:color="auto" w:fill="FFFFFF"/>
        <w:adjustRightInd/>
        <w:snapToGrid/>
        <w:spacing w:after="0" w:line="360" w:lineRule="atLeast"/>
        <w:ind w:firstLineChars="200" w:firstLine="640"/>
        <w:rPr>
          <w:rFonts w:ascii="仿宋_GB2312" w:eastAsia="仿宋_GB2312" w:hAnsi="Helvetica" w:cs="Helvetica"/>
          <w:sz w:val="32"/>
          <w:szCs w:val="32"/>
        </w:rPr>
      </w:pPr>
      <w:r w:rsidRPr="00FC7197">
        <w:rPr>
          <w:rFonts w:ascii="仿宋_GB2312" w:eastAsia="仿宋_GB2312" w:hAnsi="Helvetica" w:cs="Helvetica" w:hint="eastAsia"/>
          <w:sz w:val="32"/>
          <w:szCs w:val="32"/>
        </w:rPr>
        <w:t>（二）</w:t>
      </w:r>
      <w:r w:rsidR="00143C62" w:rsidRPr="00FC7197">
        <w:rPr>
          <w:rFonts w:ascii="仿宋_GB2312" w:eastAsia="仿宋_GB2312" w:hAnsi="Helvetica" w:cs="Helvetica" w:hint="eastAsia"/>
          <w:sz w:val="32"/>
          <w:szCs w:val="32"/>
        </w:rPr>
        <w:t>政治处</w:t>
      </w:r>
      <w:r w:rsidRPr="00FC7197">
        <w:rPr>
          <w:rFonts w:ascii="仿宋_GB2312" w:eastAsia="仿宋_GB2312" w:hAnsi="Helvetica" w:cs="Helvetica" w:hint="eastAsia"/>
          <w:sz w:val="32"/>
          <w:szCs w:val="32"/>
        </w:rPr>
        <w:t>负责对提名候选人进行资格审查，与各方协商产生正式候选人名单，提交</w:t>
      </w:r>
      <w:r w:rsidR="00143C62" w:rsidRPr="00FC7197">
        <w:rPr>
          <w:rFonts w:ascii="仿宋_GB2312" w:eastAsia="仿宋_GB2312" w:hAnsi="Helvetica" w:cs="Helvetica" w:hint="eastAsia"/>
          <w:sz w:val="32"/>
          <w:szCs w:val="32"/>
        </w:rPr>
        <w:t>院党组</w:t>
      </w:r>
      <w:r w:rsidRPr="00FC7197">
        <w:rPr>
          <w:rFonts w:ascii="仿宋_GB2312" w:eastAsia="仿宋_GB2312" w:hAnsi="Helvetica" w:cs="Helvetica" w:hint="eastAsia"/>
          <w:sz w:val="32"/>
          <w:szCs w:val="32"/>
        </w:rPr>
        <w:t>讨论通过。</w:t>
      </w:r>
    </w:p>
    <w:p w:rsidR="00143C62" w:rsidRPr="00FC7197" w:rsidRDefault="00143C62" w:rsidP="0035714A">
      <w:pPr>
        <w:shd w:val="clear" w:color="auto" w:fill="FFFFFF"/>
        <w:adjustRightInd/>
        <w:snapToGrid/>
        <w:spacing w:after="0" w:line="360" w:lineRule="atLeast"/>
        <w:rPr>
          <w:rFonts w:ascii="仿宋_GB2312" w:eastAsia="仿宋_GB2312" w:hAnsi="Helvetica" w:cs="Helvetica"/>
          <w:sz w:val="32"/>
          <w:szCs w:val="32"/>
        </w:rPr>
      </w:pPr>
    </w:p>
    <w:p w:rsidR="0035714A" w:rsidRPr="00FC7197" w:rsidRDefault="0035714A" w:rsidP="00401DDF">
      <w:pPr>
        <w:shd w:val="clear" w:color="auto" w:fill="FFFFFF"/>
        <w:adjustRightInd/>
        <w:snapToGrid/>
        <w:spacing w:after="0" w:line="360" w:lineRule="atLeast"/>
        <w:ind w:firstLineChars="200" w:firstLine="640"/>
        <w:rPr>
          <w:rFonts w:ascii="仿宋_GB2312" w:eastAsia="仿宋_GB2312" w:hAnsi="Helvetica" w:cs="Helvetica"/>
          <w:sz w:val="32"/>
          <w:szCs w:val="32"/>
        </w:rPr>
      </w:pPr>
      <w:r w:rsidRPr="00FC7197">
        <w:rPr>
          <w:rFonts w:ascii="仿宋_GB2312" w:eastAsia="仿宋_GB2312" w:hAnsi="Helvetica" w:cs="Helvetica" w:hint="eastAsia"/>
          <w:sz w:val="32"/>
          <w:szCs w:val="32"/>
        </w:rPr>
        <w:t xml:space="preserve">第九条 </w:t>
      </w:r>
      <w:r w:rsidRPr="00FC7197">
        <w:rPr>
          <w:rFonts w:ascii="Helvetica" w:eastAsia="仿宋_GB2312" w:hAnsi="Helvetica" w:cs="Helvetica" w:hint="eastAsia"/>
          <w:sz w:val="32"/>
          <w:szCs w:val="32"/>
        </w:rPr>
        <w:t> </w:t>
      </w:r>
      <w:r w:rsidRPr="00FC7197">
        <w:rPr>
          <w:rFonts w:ascii="仿宋_GB2312" w:eastAsia="仿宋_GB2312" w:hAnsi="Helvetica" w:cs="Helvetica" w:hint="eastAsia"/>
          <w:sz w:val="32"/>
          <w:szCs w:val="32"/>
        </w:rPr>
        <w:t>法官权益保障委员会每届任期五年。任期届满，应进行换届选举。</w:t>
      </w:r>
    </w:p>
    <w:p w:rsidR="00143C62" w:rsidRPr="00FC7197" w:rsidRDefault="00143C62" w:rsidP="0035714A">
      <w:pPr>
        <w:shd w:val="clear" w:color="auto" w:fill="FFFFFF"/>
        <w:adjustRightInd/>
        <w:snapToGrid/>
        <w:spacing w:after="0" w:line="360" w:lineRule="atLeast"/>
        <w:rPr>
          <w:rFonts w:ascii="仿宋_GB2312" w:eastAsia="仿宋_GB2312" w:hAnsi="Helvetica" w:cs="Helvetica"/>
          <w:sz w:val="32"/>
          <w:szCs w:val="32"/>
        </w:rPr>
      </w:pPr>
    </w:p>
    <w:p w:rsidR="0035714A" w:rsidRPr="00FC7197" w:rsidRDefault="0035714A" w:rsidP="00401DDF">
      <w:pPr>
        <w:shd w:val="clear" w:color="auto" w:fill="FFFFFF"/>
        <w:adjustRightInd/>
        <w:snapToGrid/>
        <w:spacing w:after="0" w:line="360" w:lineRule="atLeast"/>
        <w:ind w:firstLineChars="200" w:firstLine="640"/>
        <w:rPr>
          <w:rFonts w:ascii="仿宋_GB2312" w:eastAsia="仿宋_GB2312" w:hAnsi="Helvetica" w:cs="Helvetica"/>
          <w:sz w:val="32"/>
          <w:szCs w:val="32"/>
        </w:rPr>
      </w:pPr>
      <w:r w:rsidRPr="00FC7197">
        <w:rPr>
          <w:rFonts w:ascii="仿宋_GB2312" w:eastAsia="仿宋_GB2312" w:hAnsi="Helvetica" w:cs="Helvetica" w:hint="eastAsia"/>
          <w:sz w:val="32"/>
          <w:szCs w:val="32"/>
        </w:rPr>
        <w:t>第十条　法官权益保障委员会委员调离审判岗位的，不再担任委员职务。</w:t>
      </w:r>
    </w:p>
    <w:p w:rsidR="0035714A" w:rsidRPr="00FC7197" w:rsidRDefault="0035714A" w:rsidP="00401DDF">
      <w:pPr>
        <w:shd w:val="clear" w:color="auto" w:fill="FFFFFF"/>
        <w:adjustRightInd/>
        <w:snapToGrid/>
        <w:spacing w:after="0" w:line="360" w:lineRule="atLeast"/>
        <w:ind w:firstLineChars="200" w:firstLine="640"/>
        <w:rPr>
          <w:rFonts w:ascii="仿宋_GB2312" w:eastAsia="仿宋_GB2312" w:hAnsi="Helvetica" w:cs="Helvetica"/>
          <w:sz w:val="32"/>
          <w:szCs w:val="32"/>
        </w:rPr>
      </w:pPr>
      <w:r w:rsidRPr="00FC7197">
        <w:rPr>
          <w:rFonts w:ascii="仿宋_GB2312" w:eastAsia="仿宋_GB2312" w:hAnsi="Helvetica" w:cs="Helvetica" w:hint="eastAsia"/>
          <w:sz w:val="32"/>
          <w:szCs w:val="32"/>
        </w:rPr>
        <w:t>法官权益保障委员会委员请求不再担任委员职务的，由</w:t>
      </w:r>
      <w:r w:rsidR="00143C62" w:rsidRPr="00FC7197">
        <w:rPr>
          <w:rFonts w:ascii="仿宋_GB2312" w:eastAsia="仿宋_GB2312" w:hAnsi="Helvetica" w:cs="Helvetica" w:hint="eastAsia"/>
          <w:sz w:val="32"/>
          <w:szCs w:val="32"/>
        </w:rPr>
        <w:t>院党组</w:t>
      </w:r>
      <w:r w:rsidRPr="00FC7197">
        <w:rPr>
          <w:rFonts w:ascii="仿宋_GB2312" w:eastAsia="仿宋_GB2312" w:hAnsi="Helvetica" w:cs="Helvetica" w:hint="eastAsia"/>
          <w:sz w:val="32"/>
          <w:szCs w:val="32"/>
        </w:rPr>
        <w:t>批准同意。</w:t>
      </w:r>
    </w:p>
    <w:p w:rsidR="00143C62" w:rsidRPr="00FC7197" w:rsidRDefault="00143C62" w:rsidP="0035714A">
      <w:pPr>
        <w:shd w:val="clear" w:color="auto" w:fill="FFFFFF"/>
        <w:adjustRightInd/>
        <w:snapToGrid/>
        <w:spacing w:after="0" w:line="360" w:lineRule="atLeast"/>
        <w:rPr>
          <w:rFonts w:ascii="仿宋_GB2312" w:eastAsia="仿宋_GB2312" w:hAnsi="Helvetica" w:cs="Helvetica"/>
          <w:sz w:val="32"/>
          <w:szCs w:val="32"/>
        </w:rPr>
      </w:pPr>
    </w:p>
    <w:p w:rsidR="0035714A" w:rsidRPr="00FC7197" w:rsidRDefault="0035714A" w:rsidP="00401DDF">
      <w:pPr>
        <w:shd w:val="clear" w:color="auto" w:fill="FFFFFF"/>
        <w:adjustRightInd/>
        <w:snapToGrid/>
        <w:spacing w:after="0" w:line="360" w:lineRule="atLeast"/>
        <w:ind w:firstLineChars="200" w:firstLine="640"/>
        <w:rPr>
          <w:rFonts w:ascii="仿宋_GB2312" w:eastAsia="仿宋_GB2312" w:hAnsi="Helvetica" w:cs="Helvetica"/>
          <w:sz w:val="32"/>
          <w:szCs w:val="32"/>
        </w:rPr>
      </w:pPr>
      <w:r w:rsidRPr="00FC7197">
        <w:rPr>
          <w:rFonts w:ascii="仿宋_GB2312" w:eastAsia="仿宋_GB2312" w:hAnsi="Helvetica" w:cs="Helvetica" w:hint="eastAsia"/>
          <w:sz w:val="32"/>
          <w:szCs w:val="32"/>
        </w:rPr>
        <w:lastRenderedPageBreak/>
        <w:t>第十一条　法官权益保障委员会委员违反工作纪律的，可视情节予以劝诫。情节严重或有其他违法违纪行为的，应建议</w:t>
      </w:r>
      <w:r w:rsidR="00143C62" w:rsidRPr="00FC7197">
        <w:rPr>
          <w:rFonts w:ascii="仿宋_GB2312" w:eastAsia="仿宋_GB2312" w:hAnsi="Helvetica" w:cs="Helvetica" w:hint="eastAsia"/>
          <w:sz w:val="32"/>
          <w:szCs w:val="32"/>
        </w:rPr>
        <w:t>院党组</w:t>
      </w:r>
      <w:r w:rsidRPr="00FC7197">
        <w:rPr>
          <w:rFonts w:ascii="仿宋_GB2312" w:eastAsia="仿宋_GB2312" w:hAnsi="Helvetica" w:cs="Helvetica" w:hint="eastAsia"/>
          <w:sz w:val="32"/>
          <w:szCs w:val="32"/>
        </w:rPr>
        <w:t>终止其委员资格，并将其违法违纪行为交有关执法执纪部门处理。</w:t>
      </w:r>
    </w:p>
    <w:p w:rsidR="00143C62" w:rsidRPr="00FC7197" w:rsidRDefault="00143C62" w:rsidP="0035714A">
      <w:pPr>
        <w:shd w:val="clear" w:color="auto" w:fill="FFFFFF"/>
        <w:adjustRightInd/>
        <w:snapToGrid/>
        <w:spacing w:after="0" w:line="360" w:lineRule="atLeast"/>
        <w:rPr>
          <w:rFonts w:ascii="仿宋_GB2312" w:eastAsia="仿宋_GB2312" w:hAnsi="Helvetica" w:cs="Helvetica"/>
          <w:sz w:val="32"/>
          <w:szCs w:val="32"/>
        </w:rPr>
      </w:pPr>
    </w:p>
    <w:p w:rsidR="0035714A" w:rsidRPr="00FC7197" w:rsidRDefault="0035714A" w:rsidP="00401DDF">
      <w:pPr>
        <w:shd w:val="clear" w:color="auto" w:fill="FFFFFF"/>
        <w:adjustRightInd/>
        <w:snapToGrid/>
        <w:spacing w:after="0" w:line="360" w:lineRule="atLeast"/>
        <w:ind w:firstLineChars="200" w:firstLine="640"/>
        <w:rPr>
          <w:rFonts w:ascii="仿宋_GB2312" w:eastAsia="仿宋_GB2312" w:hAnsi="Helvetica" w:cs="Helvetica"/>
          <w:sz w:val="32"/>
          <w:szCs w:val="32"/>
        </w:rPr>
      </w:pPr>
      <w:r w:rsidRPr="00FC7197">
        <w:rPr>
          <w:rFonts w:ascii="仿宋_GB2312" w:eastAsia="仿宋_GB2312" w:hAnsi="Helvetica" w:cs="Helvetica" w:hint="eastAsia"/>
          <w:sz w:val="32"/>
          <w:szCs w:val="32"/>
        </w:rPr>
        <w:t>第十二条　法官权益保障委员会委员缺额时，应及时增补。</w:t>
      </w:r>
    </w:p>
    <w:p w:rsidR="00143C62" w:rsidRPr="00FC7197" w:rsidRDefault="00143C62" w:rsidP="0035714A">
      <w:pPr>
        <w:shd w:val="clear" w:color="auto" w:fill="FFFFFF"/>
        <w:adjustRightInd/>
        <w:snapToGrid/>
        <w:spacing w:after="0" w:line="360" w:lineRule="atLeast"/>
        <w:rPr>
          <w:rFonts w:ascii="仿宋_GB2312" w:eastAsia="仿宋_GB2312" w:hAnsi="Helvetica" w:cs="Helvetica"/>
          <w:sz w:val="32"/>
          <w:szCs w:val="32"/>
        </w:rPr>
      </w:pPr>
    </w:p>
    <w:p w:rsidR="0035714A" w:rsidRPr="00FC7197" w:rsidRDefault="0035714A" w:rsidP="00401DDF">
      <w:pPr>
        <w:shd w:val="clear" w:color="auto" w:fill="FFFFFF"/>
        <w:adjustRightInd/>
        <w:snapToGrid/>
        <w:spacing w:after="0" w:line="360" w:lineRule="atLeast"/>
        <w:ind w:firstLineChars="200" w:firstLine="640"/>
        <w:rPr>
          <w:rFonts w:ascii="仿宋_GB2312" w:eastAsia="仿宋_GB2312" w:hAnsi="Helvetica" w:cs="Helvetica"/>
          <w:sz w:val="32"/>
          <w:szCs w:val="32"/>
        </w:rPr>
      </w:pPr>
      <w:r w:rsidRPr="00FC7197">
        <w:rPr>
          <w:rFonts w:ascii="仿宋_GB2312" w:eastAsia="仿宋_GB2312" w:hAnsi="Helvetica" w:cs="Helvetica" w:hint="eastAsia"/>
          <w:sz w:val="32"/>
          <w:szCs w:val="32"/>
        </w:rPr>
        <w:t xml:space="preserve">第十三条 </w:t>
      </w:r>
      <w:r w:rsidRPr="00FC7197">
        <w:rPr>
          <w:rFonts w:ascii="Helvetica" w:eastAsia="仿宋_GB2312" w:hAnsi="Helvetica" w:cs="Helvetica" w:hint="eastAsia"/>
          <w:sz w:val="32"/>
          <w:szCs w:val="32"/>
        </w:rPr>
        <w:t> </w:t>
      </w:r>
      <w:r w:rsidRPr="00FC7197">
        <w:rPr>
          <w:rFonts w:ascii="仿宋_GB2312" w:eastAsia="仿宋_GB2312" w:hAnsi="Helvetica" w:cs="Helvetica" w:hint="eastAsia"/>
          <w:sz w:val="32"/>
          <w:szCs w:val="32"/>
        </w:rPr>
        <w:t>法官权益保障委员会设主任1名，由</w:t>
      </w:r>
      <w:r w:rsidR="00143C62" w:rsidRPr="00FC7197">
        <w:rPr>
          <w:rFonts w:ascii="仿宋_GB2312" w:eastAsia="仿宋_GB2312" w:hAnsi="Helvetica" w:cs="Helvetica" w:hint="eastAsia"/>
          <w:sz w:val="32"/>
          <w:szCs w:val="32"/>
        </w:rPr>
        <w:t>院党组书记</w:t>
      </w:r>
      <w:r w:rsidRPr="00FC7197">
        <w:rPr>
          <w:rFonts w:ascii="仿宋_GB2312" w:eastAsia="仿宋_GB2312" w:hAnsi="Helvetica" w:cs="Helvetica" w:hint="eastAsia"/>
          <w:sz w:val="32"/>
          <w:szCs w:val="32"/>
        </w:rPr>
        <w:t>担任。</w:t>
      </w:r>
    </w:p>
    <w:p w:rsidR="0035714A" w:rsidRPr="00FC7197" w:rsidRDefault="0035714A" w:rsidP="00401DDF">
      <w:pPr>
        <w:shd w:val="clear" w:color="auto" w:fill="FFFFFF"/>
        <w:adjustRightInd/>
        <w:snapToGrid/>
        <w:spacing w:after="0" w:line="360" w:lineRule="atLeast"/>
        <w:ind w:firstLineChars="200" w:firstLine="640"/>
        <w:rPr>
          <w:rFonts w:ascii="仿宋_GB2312" w:eastAsia="仿宋_GB2312" w:hAnsi="Helvetica" w:cs="Helvetica"/>
          <w:sz w:val="32"/>
          <w:szCs w:val="32"/>
        </w:rPr>
      </w:pPr>
      <w:r w:rsidRPr="00FC7197">
        <w:rPr>
          <w:rFonts w:ascii="仿宋_GB2312" w:eastAsia="仿宋_GB2312" w:hAnsi="Helvetica" w:cs="Helvetica" w:hint="eastAsia"/>
          <w:sz w:val="32"/>
          <w:szCs w:val="32"/>
        </w:rPr>
        <w:t>法官权益保障委员会设副主任2名，分别由</w:t>
      </w:r>
      <w:r w:rsidR="00DF3E6B" w:rsidRPr="00FC7197">
        <w:rPr>
          <w:rFonts w:ascii="仿宋_GB2312" w:eastAsia="仿宋_GB2312" w:hAnsi="Helvetica" w:cs="Helvetica" w:hint="eastAsia"/>
          <w:sz w:val="32"/>
          <w:szCs w:val="32"/>
        </w:rPr>
        <w:t>副院长、纪检组组长担任</w:t>
      </w:r>
      <w:r w:rsidRPr="00FC7197">
        <w:rPr>
          <w:rFonts w:ascii="仿宋_GB2312" w:eastAsia="仿宋_GB2312" w:hAnsi="Helvetica" w:cs="Helvetica" w:hint="eastAsia"/>
          <w:sz w:val="32"/>
          <w:szCs w:val="32"/>
        </w:rPr>
        <w:t>。</w:t>
      </w:r>
    </w:p>
    <w:p w:rsidR="00143C62" w:rsidRPr="00FC7197" w:rsidRDefault="00143C62" w:rsidP="0035714A">
      <w:pPr>
        <w:shd w:val="clear" w:color="auto" w:fill="FFFFFF"/>
        <w:adjustRightInd/>
        <w:snapToGrid/>
        <w:spacing w:after="75" w:line="360" w:lineRule="atLeast"/>
        <w:rPr>
          <w:rFonts w:ascii="仿宋_GB2312" w:eastAsia="仿宋_GB2312" w:hAnsi="Helvetica" w:cs="Helvetica"/>
          <w:sz w:val="32"/>
          <w:szCs w:val="32"/>
        </w:rPr>
      </w:pPr>
    </w:p>
    <w:p w:rsidR="0035714A" w:rsidRPr="00FC7197" w:rsidRDefault="0035714A" w:rsidP="00401DDF">
      <w:pPr>
        <w:shd w:val="clear" w:color="auto" w:fill="FFFFFF"/>
        <w:adjustRightInd/>
        <w:snapToGrid/>
        <w:spacing w:after="75" w:line="360" w:lineRule="atLeast"/>
        <w:ind w:firstLineChars="200" w:firstLine="640"/>
        <w:rPr>
          <w:rFonts w:ascii="仿宋_GB2312" w:eastAsia="仿宋_GB2312" w:hAnsi="Helvetica" w:cs="Helvetica"/>
          <w:sz w:val="32"/>
          <w:szCs w:val="32"/>
        </w:rPr>
      </w:pPr>
      <w:r w:rsidRPr="00FC7197">
        <w:rPr>
          <w:rFonts w:ascii="仿宋_GB2312" w:eastAsia="仿宋_GB2312" w:hAnsi="Helvetica" w:cs="Helvetica" w:hint="eastAsia"/>
          <w:sz w:val="32"/>
          <w:szCs w:val="32"/>
        </w:rPr>
        <w:t xml:space="preserve">第十四条 </w:t>
      </w:r>
      <w:r w:rsidRPr="00FC7197">
        <w:rPr>
          <w:rFonts w:ascii="Helvetica" w:eastAsia="仿宋_GB2312" w:hAnsi="Helvetica" w:cs="Helvetica" w:hint="eastAsia"/>
          <w:sz w:val="32"/>
          <w:szCs w:val="32"/>
        </w:rPr>
        <w:t> </w:t>
      </w:r>
      <w:r w:rsidRPr="00FC7197">
        <w:rPr>
          <w:rFonts w:ascii="仿宋_GB2312" w:eastAsia="仿宋_GB2312" w:hAnsi="Helvetica" w:cs="Helvetica" w:hint="eastAsia"/>
          <w:sz w:val="32"/>
          <w:szCs w:val="32"/>
        </w:rPr>
        <w:t>法官权益保障委员会下设办公室负责日常工作。办公室工作规程另行制定。</w:t>
      </w:r>
    </w:p>
    <w:p w:rsidR="00DD1A48" w:rsidRPr="00FC7197" w:rsidRDefault="00DD1A48" w:rsidP="003904BA">
      <w:pPr>
        <w:shd w:val="clear" w:color="auto" w:fill="FFFFFF"/>
        <w:adjustRightInd/>
        <w:snapToGrid/>
        <w:spacing w:after="0" w:line="360" w:lineRule="atLeast"/>
        <w:jc w:val="center"/>
        <w:rPr>
          <w:rFonts w:ascii="仿宋_GB2312" w:eastAsia="仿宋_GB2312" w:hAnsi="Helvetica" w:cs="Helvetica"/>
          <w:b/>
          <w:sz w:val="36"/>
          <w:szCs w:val="27"/>
        </w:rPr>
      </w:pPr>
    </w:p>
    <w:p w:rsidR="00456DC7" w:rsidRPr="00FC7197" w:rsidRDefault="00456DC7" w:rsidP="003904BA">
      <w:pPr>
        <w:shd w:val="clear" w:color="auto" w:fill="FFFFFF"/>
        <w:adjustRightInd/>
        <w:snapToGrid/>
        <w:spacing w:after="0" w:line="360" w:lineRule="atLeast"/>
        <w:jc w:val="center"/>
        <w:rPr>
          <w:rFonts w:ascii="仿宋_GB2312" w:eastAsia="仿宋_GB2312" w:hAnsi="Helvetica" w:cs="Helvetica"/>
          <w:b/>
          <w:sz w:val="36"/>
          <w:szCs w:val="27"/>
        </w:rPr>
      </w:pPr>
      <w:r w:rsidRPr="00FC7197">
        <w:rPr>
          <w:rFonts w:ascii="仿宋_GB2312" w:eastAsia="仿宋_GB2312" w:hAnsi="Helvetica" w:cs="Helvetica" w:hint="eastAsia"/>
          <w:b/>
          <w:sz w:val="36"/>
          <w:szCs w:val="27"/>
        </w:rPr>
        <w:t>第三章 工作职责</w:t>
      </w:r>
    </w:p>
    <w:p w:rsidR="00DD1A48" w:rsidRPr="00FC7197" w:rsidRDefault="00DD1A48" w:rsidP="0035714A">
      <w:pPr>
        <w:shd w:val="clear" w:color="auto" w:fill="FFFFFF"/>
        <w:adjustRightInd/>
        <w:snapToGrid/>
        <w:spacing w:after="0" w:line="360" w:lineRule="atLeast"/>
        <w:rPr>
          <w:rFonts w:ascii="仿宋_GB2312" w:eastAsia="仿宋_GB2312" w:hAnsi="Helvetica" w:cs="Helvetica"/>
          <w:sz w:val="27"/>
          <w:szCs w:val="27"/>
        </w:rPr>
      </w:pPr>
    </w:p>
    <w:p w:rsidR="0035714A" w:rsidRPr="00FC7197" w:rsidRDefault="0035714A" w:rsidP="00401DDF">
      <w:pPr>
        <w:shd w:val="clear" w:color="auto" w:fill="FFFFFF"/>
        <w:adjustRightInd/>
        <w:snapToGrid/>
        <w:spacing w:after="0" w:line="360" w:lineRule="atLeast"/>
        <w:ind w:firstLineChars="200" w:firstLine="640"/>
        <w:rPr>
          <w:rFonts w:ascii="仿宋_GB2312" w:eastAsia="仿宋_GB2312" w:hAnsi="Helvetica" w:cs="Helvetica"/>
          <w:sz w:val="32"/>
          <w:szCs w:val="32"/>
        </w:rPr>
      </w:pPr>
      <w:r w:rsidRPr="00FC7197">
        <w:rPr>
          <w:rFonts w:ascii="仿宋_GB2312" w:eastAsia="仿宋_GB2312" w:hAnsi="Helvetica" w:cs="Helvetica" w:hint="eastAsia"/>
          <w:sz w:val="32"/>
          <w:szCs w:val="32"/>
        </w:rPr>
        <w:t>第十五条　法官认为存在下列情形之一的，可以向法官权益保障委员会请求援助：</w:t>
      </w:r>
    </w:p>
    <w:p w:rsidR="0035714A" w:rsidRPr="00FC7197" w:rsidRDefault="0035714A" w:rsidP="00401DDF">
      <w:pPr>
        <w:shd w:val="clear" w:color="auto" w:fill="FFFFFF"/>
        <w:adjustRightInd/>
        <w:snapToGrid/>
        <w:spacing w:after="0" w:line="360" w:lineRule="atLeast"/>
        <w:ind w:firstLineChars="200" w:firstLine="640"/>
        <w:rPr>
          <w:rFonts w:ascii="仿宋_GB2312" w:eastAsia="仿宋_GB2312" w:hAnsi="Helvetica" w:cs="Helvetica"/>
          <w:sz w:val="32"/>
          <w:szCs w:val="32"/>
        </w:rPr>
      </w:pPr>
      <w:r w:rsidRPr="00FC7197">
        <w:rPr>
          <w:rFonts w:ascii="仿宋_GB2312" w:eastAsia="仿宋_GB2312" w:hAnsi="Helvetica" w:cs="Helvetica" w:hint="eastAsia"/>
          <w:sz w:val="32"/>
          <w:szCs w:val="32"/>
        </w:rPr>
        <w:t>（一）侵害法官人格尊严、损害法官名誉的；</w:t>
      </w:r>
    </w:p>
    <w:p w:rsidR="0035714A" w:rsidRPr="00FC7197" w:rsidRDefault="0035714A" w:rsidP="00401DDF">
      <w:pPr>
        <w:shd w:val="clear" w:color="auto" w:fill="FFFFFF"/>
        <w:adjustRightInd/>
        <w:snapToGrid/>
        <w:spacing w:after="0" w:line="360" w:lineRule="atLeast"/>
        <w:ind w:firstLineChars="200" w:firstLine="640"/>
        <w:rPr>
          <w:rFonts w:ascii="仿宋_GB2312" w:eastAsia="仿宋_GB2312" w:hAnsi="Helvetica" w:cs="Helvetica"/>
          <w:sz w:val="32"/>
          <w:szCs w:val="32"/>
        </w:rPr>
      </w:pPr>
      <w:r w:rsidRPr="00FC7197">
        <w:rPr>
          <w:rFonts w:ascii="仿宋_GB2312" w:eastAsia="仿宋_GB2312" w:hAnsi="Helvetica" w:cs="Helvetica" w:hint="eastAsia"/>
          <w:sz w:val="32"/>
          <w:szCs w:val="32"/>
        </w:rPr>
        <w:t>（二）侵害法官及其近亲属人身、财产和住所安全的；</w:t>
      </w:r>
    </w:p>
    <w:p w:rsidR="0035714A" w:rsidRPr="00FC7197" w:rsidRDefault="0035714A" w:rsidP="00401DDF">
      <w:pPr>
        <w:shd w:val="clear" w:color="auto" w:fill="FFFFFF"/>
        <w:adjustRightInd/>
        <w:snapToGrid/>
        <w:spacing w:after="0" w:line="360" w:lineRule="atLeast"/>
        <w:ind w:firstLineChars="200" w:firstLine="640"/>
        <w:rPr>
          <w:rFonts w:ascii="仿宋_GB2312" w:eastAsia="仿宋_GB2312" w:hAnsi="Helvetica" w:cs="Helvetica"/>
          <w:sz w:val="32"/>
          <w:szCs w:val="32"/>
        </w:rPr>
      </w:pPr>
      <w:r w:rsidRPr="00FC7197">
        <w:rPr>
          <w:rFonts w:ascii="仿宋_GB2312" w:eastAsia="仿宋_GB2312" w:hAnsi="Helvetica" w:cs="Helvetica" w:hint="eastAsia"/>
          <w:sz w:val="32"/>
          <w:szCs w:val="32"/>
        </w:rPr>
        <w:t>（三）妨碍法官依法独立办案的；</w:t>
      </w:r>
    </w:p>
    <w:p w:rsidR="0035714A" w:rsidRPr="00FC7197" w:rsidRDefault="0035714A" w:rsidP="00401DDF">
      <w:pPr>
        <w:shd w:val="clear" w:color="auto" w:fill="FFFFFF"/>
        <w:adjustRightInd/>
        <w:snapToGrid/>
        <w:spacing w:after="0" w:line="360" w:lineRule="atLeast"/>
        <w:ind w:firstLineChars="200" w:firstLine="640"/>
        <w:rPr>
          <w:rFonts w:ascii="仿宋_GB2312" w:eastAsia="仿宋_GB2312" w:hAnsi="Helvetica" w:cs="Helvetica"/>
          <w:sz w:val="32"/>
          <w:szCs w:val="32"/>
        </w:rPr>
      </w:pPr>
      <w:r w:rsidRPr="00FC7197">
        <w:rPr>
          <w:rFonts w:ascii="仿宋_GB2312" w:eastAsia="仿宋_GB2312" w:hAnsi="Helvetica" w:cs="Helvetica" w:hint="eastAsia"/>
          <w:sz w:val="32"/>
          <w:szCs w:val="32"/>
        </w:rPr>
        <w:t>（四）违法追究法官审判责任的；</w:t>
      </w:r>
    </w:p>
    <w:p w:rsidR="0035714A" w:rsidRPr="00FC7197" w:rsidRDefault="0035714A" w:rsidP="00401DDF">
      <w:pPr>
        <w:shd w:val="clear" w:color="auto" w:fill="FFFFFF"/>
        <w:adjustRightInd/>
        <w:snapToGrid/>
        <w:spacing w:after="0" w:line="360" w:lineRule="atLeast"/>
        <w:ind w:firstLineChars="200" w:firstLine="640"/>
        <w:rPr>
          <w:rFonts w:ascii="仿宋_GB2312" w:eastAsia="仿宋_GB2312" w:hAnsi="Helvetica" w:cs="Helvetica"/>
          <w:sz w:val="32"/>
          <w:szCs w:val="32"/>
        </w:rPr>
      </w:pPr>
      <w:r w:rsidRPr="00FC7197">
        <w:rPr>
          <w:rFonts w:ascii="仿宋_GB2312" w:eastAsia="仿宋_GB2312" w:hAnsi="Helvetica" w:cs="Helvetica" w:hint="eastAsia"/>
          <w:sz w:val="32"/>
          <w:szCs w:val="32"/>
        </w:rPr>
        <w:t>（五）错误</w:t>
      </w:r>
      <w:proofErr w:type="gramStart"/>
      <w:r w:rsidRPr="00FC7197">
        <w:rPr>
          <w:rFonts w:ascii="仿宋_GB2312" w:eastAsia="仿宋_GB2312" w:hAnsi="Helvetica" w:cs="Helvetica" w:hint="eastAsia"/>
          <w:sz w:val="32"/>
          <w:szCs w:val="32"/>
        </w:rPr>
        <w:t>作出</w:t>
      </w:r>
      <w:proofErr w:type="gramEnd"/>
      <w:r w:rsidRPr="00FC7197">
        <w:rPr>
          <w:rFonts w:ascii="仿宋_GB2312" w:eastAsia="仿宋_GB2312" w:hAnsi="Helvetica" w:cs="Helvetica" w:hint="eastAsia"/>
          <w:sz w:val="32"/>
          <w:szCs w:val="32"/>
        </w:rPr>
        <w:t>法官惩戒决定的；</w:t>
      </w:r>
    </w:p>
    <w:p w:rsidR="0035714A" w:rsidRPr="00FC7197" w:rsidRDefault="0035714A" w:rsidP="00401DDF">
      <w:pPr>
        <w:shd w:val="clear" w:color="auto" w:fill="FFFFFF"/>
        <w:adjustRightInd/>
        <w:snapToGrid/>
        <w:spacing w:after="0" w:line="360" w:lineRule="atLeast"/>
        <w:ind w:firstLineChars="200" w:firstLine="640"/>
        <w:rPr>
          <w:rFonts w:ascii="仿宋_GB2312" w:eastAsia="仿宋_GB2312" w:hAnsi="Helvetica" w:cs="Helvetica"/>
          <w:sz w:val="32"/>
          <w:szCs w:val="32"/>
        </w:rPr>
      </w:pPr>
      <w:r w:rsidRPr="00FC7197">
        <w:rPr>
          <w:rFonts w:ascii="仿宋_GB2312" w:eastAsia="仿宋_GB2312" w:hAnsi="Helvetica" w:cs="Helvetica" w:hint="eastAsia"/>
          <w:sz w:val="32"/>
          <w:szCs w:val="32"/>
        </w:rPr>
        <w:t>（六）违反规定不当考核法官审判业绩的；</w:t>
      </w:r>
    </w:p>
    <w:p w:rsidR="0035714A" w:rsidRPr="00FC7197" w:rsidRDefault="0035714A" w:rsidP="00401DDF">
      <w:pPr>
        <w:shd w:val="clear" w:color="auto" w:fill="FFFFFF"/>
        <w:adjustRightInd/>
        <w:snapToGrid/>
        <w:spacing w:after="0" w:line="360" w:lineRule="atLeast"/>
        <w:ind w:firstLineChars="200" w:firstLine="640"/>
        <w:rPr>
          <w:rFonts w:ascii="仿宋_GB2312" w:eastAsia="仿宋_GB2312" w:hAnsi="Helvetica" w:cs="Helvetica"/>
          <w:sz w:val="32"/>
          <w:szCs w:val="32"/>
        </w:rPr>
      </w:pPr>
      <w:r w:rsidRPr="00FC7197">
        <w:rPr>
          <w:rFonts w:ascii="仿宋_GB2312" w:eastAsia="仿宋_GB2312" w:hAnsi="Helvetica" w:cs="Helvetica" w:hint="eastAsia"/>
          <w:sz w:val="32"/>
          <w:szCs w:val="32"/>
        </w:rPr>
        <w:t>（七）损害法官其他合法权益的。</w:t>
      </w:r>
    </w:p>
    <w:p w:rsidR="0035714A" w:rsidRPr="00FC7197" w:rsidRDefault="0035714A" w:rsidP="0035714A">
      <w:pPr>
        <w:shd w:val="clear" w:color="auto" w:fill="FFFFFF"/>
        <w:adjustRightInd/>
        <w:snapToGrid/>
        <w:spacing w:after="0" w:line="360" w:lineRule="atLeast"/>
        <w:rPr>
          <w:rFonts w:ascii="仿宋_GB2312" w:eastAsia="仿宋_GB2312" w:hAnsi="Helvetica" w:cs="Helvetica"/>
          <w:sz w:val="32"/>
          <w:szCs w:val="32"/>
        </w:rPr>
      </w:pPr>
    </w:p>
    <w:p w:rsidR="0035714A" w:rsidRPr="00FC7197" w:rsidRDefault="0035714A" w:rsidP="00401DDF">
      <w:pPr>
        <w:shd w:val="clear" w:color="auto" w:fill="FFFFFF"/>
        <w:adjustRightInd/>
        <w:snapToGrid/>
        <w:spacing w:after="0" w:line="360" w:lineRule="atLeast"/>
        <w:ind w:firstLineChars="200" w:firstLine="640"/>
        <w:rPr>
          <w:rFonts w:ascii="仿宋_GB2312" w:eastAsia="仿宋_GB2312" w:hAnsi="Helvetica" w:cs="Helvetica"/>
          <w:sz w:val="32"/>
          <w:szCs w:val="32"/>
        </w:rPr>
      </w:pPr>
      <w:r w:rsidRPr="00FC7197">
        <w:rPr>
          <w:rFonts w:ascii="仿宋_GB2312" w:eastAsia="仿宋_GB2312" w:hAnsi="Helvetica" w:cs="Helvetica" w:hint="eastAsia"/>
          <w:sz w:val="32"/>
          <w:szCs w:val="32"/>
        </w:rPr>
        <w:t>第十六条　法官权益保障委员会应对法官的援助请求进行调查核实，确实存在侵害法官合法权益的，可以法官权益保障委员会或省法官协会名义区别情况</w:t>
      </w:r>
      <w:proofErr w:type="gramStart"/>
      <w:r w:rsidRPr="00FC7197">
        <w:rPr>
          <w:rFonts w:ascii="仿宋_GB2312" w:eastAsia="仿宋_GB2312" w:hAnsi="Helvetica" w:cs="Helvetica" w:hint="eastAsia"/>
          <w:sz w:val="32"/>
          <w:szCs w:val="32"/>
        </w:rPr>
        <w:t>作出</w:t>
      </w:r>
      <w:proofErr w:type="gramEnd"/>
      <w:r w:rsidRPr="00FC7197">
        <w:rPr>
          <w:rFonts w:ascii="仿宋_GB2312" w:eastAsia="仿宋_GB2312" w:hAnsi="Helvetica" w:cs="Helvetica" w:hint="eastAsia"/>
          <w:sz w:val="32"/>
          <w:szCs w:val="32"/>
        </w:rPr>
        <w:t>处理：</w:t>
      </w:r>
    </w:p>
    <w:p w:rsidR="0035714A" w:rsidRPr="00FC7197" w:rsidRDefault="0035714A" w:rsidP="00401DDF">
      <w:pPr>
        <w:shd w:val="clear" w:color="auto" w:fill="FFFFFF"/>
        <w:adjustRightInd/>
        <w:snapToGrid/>
        <w:spacing w:after="0" w:line="360" w:lineRule="atLeast"/>
        <w:ind w:firstLineChars="200" w:firstLine="640"/>
        <w:rPr>
          <w:rFonts w:ascii="仿宋_GB2312" w:eastAsia="仿宋_GB2312" w:hAnsi="Helvetica" w:cs="Helvetica"/>
          <w:sz w:val="32"/>
          <w:szCs w:val="32"/>
        </w:rPr>
      </w:pPr>
      <w:r w:rsidRPr="00FC7197">
        <w:rPr>
          <w:rFonts w:ascii="仿宋_GB2312" w:eastAsia="仿宋_GB2312" w:hAnsi="Helvetica" w:cs="Helvetica" w:hint="eastAsia"/>
          <w:sz w:val="32"/>
          <w:szCs w:val="32"/>
        </w:rPr>
        <w:t>（一）对外发表声明，澄清事实真相，消除负面影响；</w:t>
      </w:r>
    </w:p>
    <w:p w:rsidR="0035714A" w:rsidRPr="00FC7197" w:rsidRDefault="0035714A" w:rsidP="00401DDF">
      <w:pPr>
        <w:shd w:val="clear" w:color="auto" w:fill="FFFFFF"/>
        <w:adjustRightInd/>
        <w:snapToGrid/>
        <w:spacing w:after="0" w:line="360" w:lineRule="atLeast"/>
        <w:ind w:firstLineChars="200" w:firstLine="640"/>
        <w:rPr>
          <w:rFonts w:ascii="仿宋_GB2312" w:eastAsia="仿宋_GB2312" w:hAnsi="Helvetica" w:cs="Helvetica"/>
          <w:sz w:val="32"/>
          <w:szCs w:val="32"/>
        </w:rPr>
      </w:pPr>
      <w:r w:rsidRPr="00FC7197">
        <w:rPr>
          <w:rFonts w:ascii="仿宋_GB2312" w:eastAsia="仿宋_GB2312" w:hAnsi="Helvetica" w:cs="Helvetica" w:hint="eastAsia"/>
          <w:sz w:val="32"/>
          <w:szCs w:val="32"/>
        </w:rPr>
        <w:lastRenderedPageBreak/>
        <w:t>（二）代为向有关方面反映情况，要求采取保护措施，并依法追究有关人员责任；</w:t>
      </w:r>
    </w:p>
    <w:p w:rsidR="0035714A" w:rsidRPr="00FC7197" w:rsidRDefault="0035714A" w:rsidP="00401DDF">
      <w:pPr>
        <w:shd w:val="clear" w:color="auto" w:fill="FFFFFF"/>
        <w:adjustRightInd/>
        <w:snapToGrid/>
        <w:spacing w:after="0" w:line="360" w:lineRule="atLeast"/>
        <w:ind w:firstLineChars="200" w:firstLine="640"/>
        <w:rPr>
          <w:rFonts w:ascii="仿宋_GB2312" w:eastAsia="仿宋_GB2312" w:hAnsi="Helvetica" w:cs="Helvetica"/>
          <w:sz w:val="32"/>
          <w:szCs w:val="32"/>
        </w:rPr>
      </w:pPr>
      <w:r w:rsidRPr="00FC7197">
        <w:rPr>
          <w:rFonts w:ascii="仿宋_GB2312" w:eastAsia="仿宋_GB2312" w:hAnsi="Helvetica" w:cs="Helvetica" w:hint="eastAsia"/>
          <w:sz w:val="32"/>
          <w:szCs w:val="32"/>
        </w:rPr>
        <w:t>（三）向有关方面提出建议，要求纠正不当做法。</w:t>
      </w:r>
    </w:p>
    <w:p w:rsidR="00DF3E6B" w:rsidRPr="00FC7197" w:rsidRDefault="00DF3E6B" w:rsidP="0035714A">
      <w:pPr>
        <w:shd w:val="clear" w:color="auto" w:fill="FFFFFF"/>
        <w:adjustRightInd/>
        <w:snapToGrid/>
        <w:spacing w:after="0" w:line="360" w:lineRule="atLeast"/>
        <w:rPr>
          <w:rFonts w:ascii="仿宋_GB2312" w:eastAsia="仿宋_GB2312" w:hAnsi="Helvetica" w:cs="Helvetica"/>
          <w:sz w:val="32"/>
          <w:szCs w:val="32"/>
        </w:rPr>
      </w:pPr>
    </w:p>
    <w:p w:rsidR="0035714A" w:rsidRPr="00FC7197" w:rsidRDefault="0035714A" w:rsidP="00401DDF">
      <w:pPr>
        <w:shd w:val="clear" w:color="auto" w:fill="FFFFFF"/>
        <w:adjustRightInd/>
        <w:snapToGrid/>
        <w:spacing w:after="0" w:line="360" w:lineRule="atLeast"/>
        <w:ind w:firstLineChars="200" w:firstLine="640"/>
        <w:rPr>
          <w:rFonts w:ascii="仿宋_GB2312" w:eastAsia="仿宋_GB2312" w:hAnsi="Helvetica" w:cs="Helvetica"/>
          <w:sz w:val="32"/>
          <w:szCs w:val="32"/>
        </w:rPr>
      </w:pPr>
      <w:r w:rsidRPr="00FC7197">
        <w:rPr>
          <w:rFonts w:ascii="仿宋_GB2312" w:eastAsia="仿宋_GB2312" w:hAnsi="Helvetica" w:cs="Helvetica" w:hint="eastAsia"/>
          <w:sz w:val="32"/>
          <w:szCs w:val="32"/>
        </w:rPr>
        <w:t xml:space="preserve">第十七条 </w:t>
      </w:r>
      <w:r w:rsidRPr="00FC7197">
        <w:rPr>
          <w:rFonts w:ascii="Helvetica" w:eastAsia="仿宋_GB2312" w:hAnsi="Helvetica" w:cs="Helvetica" w:hint="eastAsia"/>
          <w:sz w:val="32"/>
          <w:szCs w:val="32"/>
        </w:rPr>
        <w:t> </w:t>
      </w:r>
      <w:r w:rsidRPr="00FC7197">
        <w:rPr>
          <w:rFonts w:ascii="仿宋_GB2312" w:eastAsia="仿宋_GB2312" w:hAnsi="Helvetica" w:cs="Helvetica" w:hint="eastAsia"/>
          <w:sz w:val="32"/>
          <w:szCs w:val="32"/>
        </w:rPr>
        <w:t>对履职过程中遭受人身伤害和财产损失的法官，法官权益保障委员会可建议省法官协会或有关市法官协会通过一定方式给予物质或精神抚慰。</w:t>
      </w:r>
    </w:p>
    <w:p w:rsidR="00DF3E6B" w:rsidRPr="00FC7197" w:rsidRDefault="00DF3E6B" w:rsidP="0035714A">
      <w:pPr>
        <w:shd w:val="clear" w:color="auto" w:fill="FFFFFF"/>
        <w:adjustRightInd/>
        <w:snapToGrid/>
        <w:spacing w:after="0" w:line="360" w:lineRule="atLeast"/>
        <w:rPr>
          <w:rFonts w:ascii="仿宋_GB2312" w:eastAsia="仿宋_GB2312" w:hAnsi="Helvetica" w:cs="Helvetica"/>
          <w:sz w:val="32"/>
          <w:szCs w:val="32"/>
        </w:rPr>
      </w:pPr>
    </w:p>
    <w:p w:rsidR="0035714A" w:rsidRPr="00FC7197" w:rsidRDefault="0035714A" w:rsidP="00401DDF">
      <w:pPr>
        <w:shd w:val="clear" w:color="auto" w:fill="FFFFFF"/>
        <w:adjustRightInd/>
        <w:snapToGrid/>
        <w:spacing w:after="0" w:line="360" w:lineRule="atLeast"/>
        <w:ind w:firstLineChars="200" w:firstLine="640"/>
        <w:rPr>
          <w:rFonts w:ascii="仿宋_GB2312" w:eastAsia="仿宋_GB2312" w:hAnsi="Helvetica" w:cs="Helvetica"/>
          <w:sz w:val="32"/>
          <w:szCs w:val="32"/>
        </w:rPr>
      </w:pPr>
      <w:r w:rsidRPr="00FC7197">
        <w:rPr>
          <w:rFonts w:ascii="仿宋_GB2312" w:eastAsia="仿宋_GB2312" w:hAnsi="Helvetica" w:cs="Helvetica" w:hint="eastAsia"/>
          <w:sz w:val="32"/>
          <w:szCs w:val="32"/>
        </w:rPr>
        <w:t>第十八条　法官权益保障委员会应根据</w:t>
      </w:r>
      <w:r w:rsidR="00DF3E6B" w:rsidRPr="00FC7197">
        <w:rPr>
          <w:rFonts w:ascii="仿宋_GB2312" w:eastAsia="仿宋_GB2312" w:hAnsi="Helvetica" w:cs="Helvetica" w:hint="eastAsia"/>
          <w:sz w:val="32"/>
          <w:szCs w:val="32"/>
        </w:rPr>
        <w:t>我</w:t>
      </w:r>
      <w:r w:rsidRPr="00FC7197">
        <w:rPr>
          <w:rFonts w:ascii="仿宋_GB2312" w:eastAsia="仿宋_GB2312" w:hAnsi="Helvetica" w:cs="Helvetica" w:hint="eastAsia"/>
          <w:sz w:val="32"/>
          <w:szCs w:val="32"/>
        </w:rPr>
        <w:t>院实际，定期组织委员开展调查研究，形成专题报告报</w:t>
      </w:r>
      <w:r w:rsidR="00E13E4B" w:rsidRPr="00FC7197">
        <w:rPr>
          <w:rFonts w:ascii="仿宋_GB2312" w:eastAsia="仿宋_GB2312" w:hAnsi="Helvetica" w:cs="Helvetica" w:hint="eastAsia"/>
          <w:sz w:val="32"/>
          <w:szCs w:val="32"/>
        </w:rPr>
        <w:t>中</w:t>
      </w:r>
      <w:r w:rsidRPr="00FC7197">
        <w:rPr>
          <w:rFonts w:ascii="仿宋_GB2312" w:eastAsia="仿宋_GB2312" w:hAnsi="Helvetica" w:cs="Helvetica" w:hint="eastAsia"/>
          <w:sz w:val="32"/>
          <w:szCs w:val="32"/>
        </w:rPr>
        <w:t>院党组，供决策参考。</w:t>
      </w:r>
    </w:p>
    <w:p w:rsidR="00E13E4B" w:rsidRPr="00FC7197" w:rsidRDefault="00E13E4B" w:rsidP="0035714A">
      <w:pPr>
        <w:shd w:val="clear" w:color="auto" w:fill="FFFFFF"/>
        <w:adjustRightInd/>
        <w:snapToGrid/>
        <w:spacing w:after="0" w:line="360" w:lineRule="atLeast"/>
        <w:rPr>
          <w:rFonts w:ascii="仿宋_GB2312" w:eastAsia="仿宋_GB2312" w:hAnsi="Helvetica" w:cs="Helvetica"/>
          <w:sz w:val="32"/>
          <w:szCs w:val="32"/>
        </w:rPr>
      </w:pPr>
    </w:p>
    <w:p w:rsidR="0035714A" w:rsidRPr="00FC7197" w:rsidRDefault="0035714A" w:rsidP="00401DDF">
      <w:pPr>
        <w:shd w:val="clear" w:color="auto" w:fill="FFFFFF"/>
        <w:adjustRightInd/>
        <w:snapToGrid/>
        <w:spacing w:after="0" w:line="360" w:lineRule="atLeast"/>
        <w:ind w:firstLineChars="200" w:firstLine="640"/>
        <w:rPr>
          <w:rFonts w:ascii="仿宋_GB2312" w:eastAsia="仿宋_GB2312" w:hAnsi="Helvetica" w:cs="Helvetica"/>
          <w:sz w:val="32"/>
          <w:szCs w:val="32"/>
        </w:rPr>
      </w:pPr>
      <w:r w:rsidRPr="00FC7197">
        <w:rPr>
          <w:rFonts w:ascii="仿宋_GB2312" w:eastAsia="仿宋_GB2312" w:hAnsi="Helvetica" w:cs="Helvetica" w:hint="eastAsia"/>
          <w:sz w:val="32"/>
          <w:szCs w:val="32"/>
        </w:rPr>
        <w:t>第十九条　法官权益保障委员会发现审判工作中存在影响法官履职、损害法官权益问题的，应及时向</w:t>
      </w:r>
      <w:r w:rsidR="00E13E4B" w:rsidRPr="00FC7197">
        <w:rPr>
          <w:rFonts w:ascii="仿宋_GB2312" w:eastAsia="仿宋_GB2312" w:hAnsi="Helvetica" w:cs="Helvetica" w:hint="eastAsia"/>
          <w:sz w:val="32"/>
          <w:szCs w:val="32"/>
        </w:rPr>
        <w:t>院党组</w:t>
      </w:r>
      <w:r w:rsidRPr="00FC7197">
        <w:rPr>
          <w:rFonts w:ascii="仿宋_GB2312" w:eastAsia="仿宋_GB2312" w:hAnsi="Helvetica" w:cs="Helvetica" w:hint="eastAsia"/>
          <w:sz w:val="32"/>
          <w:szCs w:val="32"/>
        </w:rPr>
        <w:t>反映并提出建议。问题重大的，可向</w:t>
      </w:r>
      <w:r w:rsidR="00E13E4B" w:rsidRPr="00FC7197">
        <w:rPr>
          <w:rFonts w:ascii="仿宋_GB2312" w:eastAsia="仿宋_GB2312" w:hAnsi="Helvetica" w:cs="Helvetica" w:hint="eastAsia"/>
          <w:sz w:val="32"/>
          <w:szCs w:val="32"/>
        </w:rPr>
        <w:t>中</w:t>
      </w:r>
      <w:r w:rsidRPr="00FC7197">
        <w:rPr>
          <w:rFonts w:ascii="仿宋_GB2312" w:eastAsia="仿宋_GB2312" w:hAnsi="Helvetica" w:cs="Helvetica" w:hint="eastAsia"/>
          <w:sz w:val="32"/>
          <w:szCs w:val="32"/>
        </w:rPr>
        <w:t>院党组反映并提出建议。</w:t>
      </w:r>
    </w:p>
    <w:p w:rsidR="00E13E4B" w:rsidRPr="00FC7197" w:rsidRDefault="00E13E4B" w:rsidP="0035714A">
      <w:pPr>
        <w:shd w:val="clear" w:color="auto" w:fill="FFFFFF"/>
        <w:adjustRightInd/>
        <w:snapToGrid/>
        <w:spacing w:after="0" w:line="360" w:lineRule="atLeast"/>
        <w:rPr>
          <w:rFonts w:ascii="仿宋_GB2312" w:eastAsia="仿宋_GB2312" w:hAnsi="Helvetica" w:cs="Helvetica"/>
          <w:sz w:val="32"/>
          <w:szCs w:val="32"/>
        </w:rPr>
      </w:pPr>
    </w:p>
    <w:p w:rsidR="0035714A" w:rsidRPr="00FC7197" w:rsidRDefault="0035714A" w:rsidP="00401DDF">
      <w:pPr>
        <w:shd w:val="clear" w:color="auto" w:fill="FFFFFF"/>
        <w:adjustRightInd/>
        <w:snapToGrid/>
        <w:spacing w:after="0" w:line="360" w:lineRule="atLeast"/>
        <w:ind w:firstLineChars="200" w:firstLine="640"/>
        <w:rPr>
          <w:rFonts w:ascii="仿宋_GB2312" w:eastAsia="仿宋_GB2312" w:hAnsi="Helvetica" w:cs="Helvetica"/>
          <w:sz w:val="32"/>
          <w:szCs w:val="32"/>
        </w:rPr>
      </w:pPr>
      <w:r w:rsidRPr="00FC7197">
        <w:rPr>
          <w:rFonts w:ascii="仿宋_GB2312" w:eastAsia="仿宋_GB2312" w:hAnsi="Helvetica" w:cs="Helvetica" w:hint="eastAsia"/>
          <w:sz w:val="32"/>
          <w:szCs w:val="32"/>
        </w:rPr>
        <w:t xml:space="preserve">第二十条 </w:t>
      </w:r>
      <w:r w:rsidRPr="00FC7197">
        <w:rPr>
          <w:rFonts w:ascii="Helvetica" w:eastAsia="仿宋_GB2312" w:hAnsi="Helvetica" w:cs="Helvetica" w:hint="eastAsia"/>
          <w:sz w:val="32"/>
          <w:szCs w:val="32"/>
        </w:rPr>
        <w:t> </w:t>
      </w:r>
      <w:r w:rsidRPr="00FC7197">
        <w:rPr>
          <w:rFonts w:ascii="仿宋_GB2312" w:eastAsia="仿宋_GB2312" w:hAnsi="Helvetica" w:cs="Helvetica" w:hint="eastAsia"/>
          <w:sz w:val="32"/>
          <w:szCs w:val="32"/>
        </w:rPr>
        <w:t>法官权益保障委员会应加强与</w:t>
      </w:r>
      <w:r w:rsidR="00E13E4B" w:rsidRPr="00FC7197">
        <w:rPr>
          <w:rFonts w:ascii="仿宋_GB2312" w:eastAsia="仿宋_GB2312" w:hAnsi="Helvetica" w:cs="Helvetica" w:hint="eastAsia"/>
          <w:sz w:val="32"/>
          <w:szCs w:val="32"/>
        </w:rPr>
        <w:t>各庭室</w:t>
      </w:r>
      <w:r w:rsidRPr="00FC7197">
        <w:rPr>
          <w:rFonts w:ascii="仿宋_GB2312" w:eastAsia="仿宋_GB2312" w:hAnsi="Helvetica" w:cs="Helvetica" w:hint="eastAsia"/>
          <w:sz w:val="32"/>
          <w:szCs w:val="32"/>
        </w:rPr>
        <w:t>沟通协调，及时了解法官权益保障状况，督促法官权益保障措施落实。</w:t>
      </w:r>
    </w:p>
    <w:p w:rsidR="00E13E4B" w:rsidRPr="00FC7197" w:rsidRDefault="00E13E4B" w:rsidP="0035714A">
      <w:pPr>
        <w:shd w:val="clear" w:color="auto" w:fill="FFFFFF"/>
        <w:adjustRightInd/>
        <w:snapToGrid/>
        <w:spacing w:after="75" w:line="360" w:lineRule="atLeast"/>
        <w:rPr>
          <w:rFonts w:ascii="仿宋_GB2312" w:eastAsia="仿宋_GB2312" w:hAnsi="Helvetica" w:cs="Helvetica"/>
          <w:sz w:val="32"/>
          <w:szCs w:val="32"/>
        </w:rPr>
      </w:pPr>
    </w:p>
    <w:p w:rsidR="0035714A" w:rsidRPr="00FC7197" w:rsidRDefault="0035714A" w:rsidP="00401DDF">
      <w:pPr>
        <w:shd w:val="clear" w:color="auto" w:fill="FFFFFF"/>
        <w:adjustRightInd/>
        <w:snapToGrid/>
        <w:spacing w:after="75" w:line="360" w:lineRule="atLeast"/>
        <w:ind w:firstLineChars="200" w:firstLine="640"/>
        <w:rPr>
          <w:rFonts w:ascii="仿宋_GB2312" w:eastAsia="仿宋_GB2312" w:hAnsi="Helvetica" w:cs="Helvetica"/>
          <w:sz w:val="32"/>
          <w:szCs w:val="32"/>
        </w:rPr>
      </w:pPr>
      <w:r w:rsidRPr="00FC7197">
        <w:rPr>
          <w:rFonts w:ascii="仿宋_GB2312" w:eastAsia="仿宋_GB2312" w:hAnsi="Helvetica" w:cs="Helvetica" w:hint="eastAsia"/>
          <w:sz w:val="32"/>
          <w:szCs w:val="32"/>
        </w:rPr>
        <w:t xml:space="preserve">第二十一条 </w:t>
      </w:r>
      <w:r w:rsidRPr="00FC7197">
        <w:rPr>
          <w:rFonts w:ascii="Helvetica" w:eastAsia="仿宋_GB2312" w:hAnsi="Helvetica" w:cs="Helvetica" w:hint="eastAsia"/>
          <w:sz w:val="32"/>
          <w:szCs w:val="32"/>
        </w:rPr>
        <w:t> </w:t>
      </w:r>
      <w:r w:rsidRPr="00FC7197">
        <w:rPr>
          <w:rFonts w:ascii="仿宋_GB2312" w:eastAsia="仿宋_GB2312" w:hAnsi="Helvetica" w:cs="Helvetica" w:hint="eastAsia"/>
          <w:sz w:val="32"/>
          <w:szCs w:val="32"/>
        </w:rPr>
        <w:t>法官权益保障委员会应定期组织法官开展职业风险防范教育，增强法官风险防范意识，提高法官风险防范能力。</w:t>
      </w:r>
    </w:p>
    <w:p w:rsidR="00DD1A48" w:rsidRPr="00FC7197" w:rsidRDefault="00DD1A48" w:rsidP="00DD1A48">
      <w:pPr>
        <w:shd w:val="clear" w:color="auto" w:fill="FFFFFF"/>
        <w:adjustRightInd/>
        <w:snapToGrid/>
        <w:spacing w:after="0" w:line="360" w:lineRule="atLeast"/>
        <w:jc w:val="center"/>
        <w:rPr>
          <w:rFonts w:ascii="仿宋_GB2312" w:eastAsia="仿宋_GB2312" w:hAnsi="Helvetica" w:cs="Helvetica"/>
          <w:b/>
          <w:sz w:val="36"/>
          <w:szCs w:val="27"/>
        </w:rPr>
      </w:pPr>
    </w:p>
    <w:p w:rsidR="00456DC7" w:rsidRPr="00FC7197" w:rsidRDefault="00456DC7" w:rsidP="00DD1A48">
      <w:pPr>
        <w:shd w:val="clear" w:color="auto" w:fill="FFFFFF"/>
        <w:adjustRightInd/>
        <w:snapToGrid/>
        <w:spacing w:after="0" w:line="360" w:lineRule="atLeast"/>
        <w:jc w:val="center"/>
        <w:rPr>
          <w:rFonts w:ascii="仿宋_GB2312" w:eastAsia="仿宋_GB2312" w:hAnsi="Helvetica" w:cs="Helvetica"/>
          <w:b/>
          <w:sz w:val="36"/>
          <w:szCs w:val="27"/>
        </w:rPr>
      </w:pPr>
      <w:r w:rsidRPr="00FC7197">
        <w:rPr>
          <w:rFonts w:ascii="仿宋_GB2312" w:eastAsia="仿宋_GB2312" w:hAnsi="Helvetica" w:cs="Helvetica" w:hint="eastAsia"/>
          <w:b/>
          <w:sz w:val="36"/>
          <w:szCs w:val="27"/>
        </w:rPr>
        <w:t>第四章 工作制度</w:t>
      </w:r>
    </w:p>
    <w:p w:rsidR="00DD1A48" w:rsidRPr="00FC7197" w:rsidRDefault="00DD1A48" w:rsidP="0035714A">
      <w:pPr>
        <w:shd w:val="clear" w:color="auto" w:fill="FFFFFF"/>
        <w:adjustRightInd/>
        <w:snapToGrid/>
        <w:spacing w:after="0" w:line="360" w:lineRule="atLeast"/>
        <w:rPr>
          <w:rFonts w:ascii="仿宋_GB2312" w:eastAsia="仿宋_GB2312" w:hAnsi="Helvetica" w:cs="Helvetica"/>
          <w:sz w:val="27"/>
          <w:szCs w:val="27"/>
        </w:rPr>
      </w:pPr>
    </w:p>
    <w:p w:rsidR="0035714A" w:rsidRPr="00FC7197" w:rsidRDefault="0035714A" w:rsidP="00401DDF">
      <w:pPr>
        <w:shd w:val="clear" w:color="auto" w:fill="FFFFFF"/>
        <w:adjustRightInd/>
        <w:snapToGrid/>
        <w:spacing w:after="0" w:line="360" w:lineRule="atLeast"/>
        <w:ind w:firstLineChars="200" w:firstLine="640"/>
        <w:rPr>
          <w:rFonts w:ascii="仿宋_GB2312" w:eastAsia="仿宋_GB2312" w:hAnsi="Helvetica" w:cs="Helvetica"/>
          <w:sz w:val="32"/>
          <w:szCs w:val="32"/>
        </w:rPr>
      </w:pPr>
      <w:r w:rsidRPr="00FC7197">
        <w:rPr>
          <w:rFonts w:ascii="仿宋_GB2312" w:eastAsia="仿宋_GB2312" w:hAnsi="Helvetica" w:cs="Helvetica" w:hint="eastAsia"/>
          <w:sz w:val="32"/>
          <w:szCs w:val="32"/>
        </w:rPr>
        <w:t xml:space="preserve">第二十二条 </w:t>
      </w:r>
      <w:r w:rsidRPr="00FC7197">
        <w:rPr>
          <w:rFonts w:ascii="Helvetica" w:eastAsia="仿宋_GB2312" w:hAnsi="Helvetica" w:cs="Helvetica" w:hint="eastAsia"/>
          <w:sz w:val="32"/>
          <w:szCs w:val="32"/>
        </w:rPr>
        <w:t> </w:t>
      </w:r>
      <w:r w:rsidRPr="00FC7197">
        <w:rPr>
          <w:rFonts w:ascii="仿宋_GB2312" w:eastAsia="仿宋_GB2312" w:hAnsi="Helvetica" w:cs="Helvetica" w:hint="eastAsia"/>
          <w:sz w:val="32"/>
          <w:szCs w:val="32"/>
        </w:rPr>
        <w:t>法官权益保障委员会实行集体决策、分工负责。重大问题由全体会议讨论决定，委员根据集体决定与分工，履行各自职责。</w:t>
      </w:r>
    </w:p>
    <w:p w:rsidR="00401DDF" w:rsidRDefault="00401DDF" w:rsidP="0035714A">
      <w:pPr>
        <w:shd w:val="clear" w:color="auto" w:fill="FFFFFF"/>
        <w:adjustRightInd/>
        <w:snapToGrid/>
        <w:spacing w:after="0" w:line="360" w:lineRule="atLeast"/>
        <w:rPr>
          <w:rFonts w:ascii="仿宋_GB2312" w:eastAsia="仿宋_GB2312" w:hAnsi="Helvetica" w:cs="Helvetica"/>
          <w:sz w:val="32"/>
          <w:szCs w:val="32"/>
        </w:rPr>
      </w:pPr>
    </w:p>
    <w:p w:rsidR="0035714A" w:rsidRPr="00FC7197" w:rsidRDefault="0035714A" w:rsidP="00401DDF">
      <w:pPr>
        <w:shd w:val="clear" w:color="auto" w:fill="FFFFFF"/>
        <w:adjustRightInd/>
        <w:snapToGrid/>
        <w:spacing w:after="0" w:line="360" w:lineRule="atLeast"/>
        <w:ind w:firstLineChars="200" w:firstLine="640"/>
        <w:rPr>
          <w:rFonts w:ascii="仿宋_GB2312" w:eastAsia="仿宋_GB2312" w:hAnsi="Helvetica" w:cs="Helvetica"/>
          <w:sz w:val="32"/>
          <w:szCs w:val="32"/>
        </w:rPr>
      </w:pPr>
      <w:r w:rsidRPr="00FC7197">
        <w:rPr>
          <w:rFonts w:ascii="仿宋_GB2312" w:eastAsia="仿宋_GB2312" w:hAnsi="Helvetica" w:cs="Helvetica" w:hint="eastAsia"/>
          <w:sz w:val="32"/>
          <w:szCs w:val="32"/>
        </w:rPr>
        <w:t xml:space="preserve">第二十三条 </w:t>
      </w:r>
      <w:r w:rsidRPr="00FC7197">
        <w:rPr>
          <w:rFonts w:ascii="Helvetica" w:eastAsia="仿宋_GB2312" w:hAnsi="Helvetica" w:cs="Helvetica" w:hint="eastAsia"/>
          <w:sz w:val="32"/>
          <w:szCs w:val="32"/>
        </w:rPr>
        <w:t> </w:t>
      </w:r>
      <w:r w:rsidRPr="00FC7197">
        <w:rPr>
          <w:rFonts w:ascii="仿宋_GB2312" w:eastAsia="仿宋_GB2312" w:hAnsi="Helvetica" w:cs="Helvetica" w:hint="eastAsia"/>
          <w:sz w:val="32"/>
          <w:szCs w:val="32"/>
        </w:rPr>
        <w:t>法官权益保障委员会定期或根据需要召开全体会议。会议由主任或其委托的一名副主任主持。</w:t>
      </w:r>
    </w:p>
    <w:p w:rsidR="0035714A" w:rsidRPr="00FC7197" w:rsidRDefault="0035714A" w:rsidP="0035714A">
      <w:pPr>
        <w:shd w:val="clear" w:color="auto" w:fill="FFFFFF"/>
        <w:adjustRightInd/>
        <w:snapToGrid/>
        <w:spacing w:after="0" w:line="360" w:lineRule="atLeast"/>
        <w:rPr>
          <w:rFonts w:ascii="仿宋_GB2312" w:eastAsia="仿宋_GB2312" w:hAnsi="Helvetica" w:cs="Helvetica"/>
          <w:sz w:val="32"/>
          <w:szCs w:val="32"/>
        </w:rPr>
      </w:pPr>
      <w:r w:rsidRPr="00FC7197">
        <w:rPr>
          <w:rFonts w:ascii="仿宋_GB2312" w:eastAsia="仿宋_GB2312" w:hAnsi="Helvetica" w:cs="Helvetica" w:hint="eastAsia"/>
          <w:sz w:val="32"/>
          <w:szCs w:val="32"/>
        </w:rPr>
        <w:lastRenderedPageBreak/>
        <w:t>法官权益保障委员会所作决议，应当有三分之二以上委员出席、全体委员半数以上通过方为有效。</w:t>
      </w:r>
    </w:p>
    <w:p w:rsidR="0035714A" w:rsidRPr="00FC7197" w:rsidRDefault="0035714A" w:rsidP="00401DDF">
      <w:pPr>
        <w:shd w:val="clear" w:color="auto" w:fill="FFFFFF"/>
        <w:adjustRightInd/>
        <w:snapToGrid/>
        <w:spacing w:after="0" w:line="360" w:lineRule="atLeast"/>
        <w:ind w:firstLineChars="200" w:firstLine="640"/>
        <w:rPr>
          <w:rFonts w:ascii="仿宋_GB2312" w:eastAsia="仿宋_GB2312" w:hAnsi="Helvetica" w:cs="Helvetica"/>
          <w:sz w:val="32"/>
          <w:szCs w:val="32"/>
        </w:rPr>
      </w:pPr>
      <w:r w:rsidRPr="00FC7197">
        <w:rPr>
          <w:rFonts w:ascii="仿宋_GB2312" w:eastAsia="仿宋_GB2312" w:hAnsi="Helvetica" w:cs="Helvetica" w:hint="eastAsia"/>
          <w:sz w:val="32"/>
          <w:szCs w:val="32"/>
        </w:rPr>
        <w:t>法官权益保障委员会召开会议，应制作会议记录，形成会议纪要。</w:t>
      </w:r>
    </w:p>
    <w:p w:rsidR="00FE5EA2" w:rsidRPr="00FC7197" w:rsidRDefault="00FE5EA2" w:rsidP="0035714A">
      <w:pPr>
        <w:shd w:val="clear" w:color="auto" w:fill="FFFFFF"/>
        <w:adjustRightInd/>
        <w:snapToGrid/>
        <w:spacing w:after="0" w:line="360" w:lineRule="atLeast"/>
        <w:rPr>
          <w:rFonts w:ascii="仿宋_GB2312" w:eastAsia="仿宋_GB2312" w:hAnsi="Helvetica" w:cs="Helvetica"/>
          <w:sz w:val="32"/>
          <w:szCs w:val="32"/>
        </w:rPr>
      </w:pPr>
    </w:p>
    <w:p w:rsidR="0035714A" w:rsidRPr="00FC7197" w:rsidRDefault="0035714A" w:rsidP="00401DDF">
      <w:pPr>
        <w:shd w:val="clear" w:color="auto" w:fill="FFFFFF"/>
        <w:adjustRightInd/>
        <w:snapToGrid/>
        <w:spacing w:after="0" w:line="360" w:lineRule="atLeast"/>
        <w:ind w:firstLineChars="200" w:firstLine="640"/>
        <w:rPr>
          <w:rFonts w:ascii="仿宋_GB2312" w:eastAsia="仿宋_GB2312" w:hAnsi="Helvetica" w:cs="Helvetica"/>
          <w:sz w:val="32"/>
          <w:szCs w:val="32"/>
        </w:rPr>
      </w:pPr>
      <w:r w:rsidRPr="00FC7197">
        <w:rPr>
          <w:rFonts w:ascii="仿宋_GB2312" w:eastAsia="仿宋_GB2312" w:hAnsi="Helvetica" w:cs="Helvetica" w:hint="eastAsia"/>
          <w:sz w:val="32"/>
          <w:szCs w:val="32"/>
        </w:rPr>
        <w:t xml:space="preserve">第二十四条 </w:t>
      </w:r>
      <w:r w:rsidRPr="00FC7197">
        <w:rPr>
          <w:rFonts w:ascii="Helvetica" w:eastAsia="仿宋_GB2312" w:hAnsi="Helvetica" w:cs="Helvetica" w:hint="eastAsia"/>
          <w:sz w:val="32"/>
          <w:szCs w:val="32"/>
        </w:rPr>
        <w:t> </w:t>
      </w:r>
      <w:r w:rsidRPr="00FC7197">
        <w:rPr>
          <w:rFonts w:ascii="仿宋_GB2312" w:eastAsia="仿宋_GB2312" w:hAnsi="Helvetica" w:cs="Helvetica" w:hint="eastAsia"/>
          <w:sz w:val="32"/>
          <w:szCs w:val="32"/>
        </w:rPr>
        <w:t>法官权益保障委员会调查核实侵害法官权益的重大事项，可以举行听证。</w:t>
      </w:r>
    </w:p>
    <w:p w:rsidR="0035714A" w:rsidRPr="00FC7197" w:rsidRDefault="0035714A" w:rsidP="0035714A">
      <w:pPr>
        <w:shd w:val="clear" w:color="auto" w:fill="FFFFFF"/>
        <w:adjustRightInd/>
        <w:snapToGrid/>
        <w:spacing w:after="0" w:line="360" w:lineRule="atLeast"/>
        <w:rPr>
          <w:rFonts w:ascii="仿宋_GB2312" w:eastAsia="仿宋_GB2312" w:hAnsi="Helvetica" w:cs="Helvetica"/>
          <w:sz w:val="24"/>
          <w:szCs w:val="24"/>
        </w:rPr>
      </w:pPr>
    </w:p>
    <w:p w:rsidR="0035714A" w:rsidRPr="00FC7197" w:rsidRDefault="0035714A" w:rsidP="00DD1A48">
      <w:pPr>
        <w:shd w:val="clear" w:color="auto" w:fill="FFFFFF"/>
        <w:adjustRightInd/>
        <w:snapToGrid/>
        <w:spacing w:after="0" w:line="360" w:lineRule="atLeast"/>
        <w:jc w:val="center"/>
        <w:rPr>
          <w:rFonts w:ascii="仿宋_GB2312" w:eastAsia="仿宋_GB2312" w:hAnsi="Helvetica" w:cs="Helvetica"/>
          <w:b/>
          <w:sz w:val="36"/>
          <w:szCs w:val="24"/>
        </w:rPr>
      </w:pPr>
      <w:r w:rsidRPr="00FC7197">
        <w:rPr>
          <w:rFonts w:ascii="仿宋_GB2312" w:eastAsia="仿宋_GB2312" w:hAnsi="Helvetica" w:cs="Helvetica" w:hint="eastAsia"/>
          <w:b/>
          <w:sz w:val="36"/>
          <w:szCs w:val="27"/>
        </w:rPr>
        <w:t xml:space="preserve">第五章 </w:t>
      </w:r>
      <w:r w:rsidRPr="00FC7197">
        <w:rPr>
          <w:rFonts w:ascii="Helvetica" w:eastAsia="仿宋_GB2312" w:hAnsi="Helvetica" w:cs="Helvetica" w:hint="eastAsia"/>
          <w:b/>
          <w:sz w:val="36"/>
          <w:szCs w:val="27"/>
        </w:rPr>
        <w:t> </w:t>
      </w:r>
      <w:r w:rsidRPr="00FC7197">
        <w:rPr>
          <w:rFonts w:ascii="仿宋_GB2312" w:eastAsia="仿宋_GB2312" w:hAnsi="Helvetica" w:cs="Helvetica" w:hint="eastAsia"/>
          <w:b/>
          <w:sz w:val="36"/>
          <w:szCs w:val="27"/>
        </w:rPr>
        <w:t>附　则</w:t>
      </w:r>
    </w:p>
    <w:p w:rsidR="0035714A" w:rsidRPr="00FC7197" w:rsidRDefault="0035714A" w:rsidP="0035714A">
      <w:pPr>
        <w:shd w:val="clear" w:color="auto" w:fill="FFFFFF"/>
        <w:adjustRightInd/>
        <w:snapToGrid/>
        <w:spacing w:after="0" w:line="360" w:lineRule="atLeast"/>
        <w:rPr>
          <w:rFonts w:ascii="仿宋_GB2312" w:eastAsia="仿宋_GB2312" w:hAnsi="Helvetica" w:cs="Helvetica"/>
          <w:sz w:val="24"/>
          <w:szCs w:val="24"/>
        </w:rPr>
      </w:pPr>
    </w:p>
    <w:p w:rsidR="0035714A" w:rsidRPr="00FC7197" w:rsidRDefault="0035714A" w:rsidP="00401DDF">
      <w:pPr>
        <w:shd w:val="clear" w:color="auto" w:fill="FFFFFF"/>
        <w:adjustRightInd/>
        <w:snapToGrid/>
        <w:spacing w:after="0" w:line="360" w:lineRule="atLeast"/>
        <w:ind w:firstLineChars="200" w:firstLine="640"/>
        <w:rPr>
          <w:rFonts w:ascii="仿宋_GB2312" w:eastAsia="仿宋_GB2312" w:hAnsi="Helvetica" w:cs="Helvetica"/>
          <w:sz w:val="32"/>
          <w:szCs w:val="32"/>
        </w:rPr>
      </w:pPr>
      <w:r w:rsidRPr="00FC7197">
        <w:rPr>
          <w:rFonts w:ascii="仿宋_GB2312" w:eastAsia="仿宋_GB2312" w:hAnsi="Helvetica" w:cs="Helvetica" w:hint="eastAsia"/>
          <w:sz w:val="32"/>
          <w:szCs w:val="32"/>
        </w:rPr>
        <w:t xml:space="preserve">第二十五条 </w:t>
      </w:r>
      <w:r w:rsidRPr="00FC7197">
        <w:rPr>
          <w:rFonts w:ascii="Helvetica" w:eastAsia="仿宋_GB2312" w:hAnsi="Helvetica" w:cs="Helvetica" w:hint="eastAsia"/>
          <w:sz w:val="32"/>
          <w:szCs w:val="32"/>
        </w:rPr>
        <w:t> </w:t>
      </w:r>
      <w:r w:rsidRPr="00FC7197">
        <w:rPr>
          <w:rFonts w:ascii="仿宋_GB2312" w:eastAsia="仿宋_GB2312" w:hAnsi="Helvetica" w:cs="Helvetica" w:hint="eastAsia"/>
          <w:sz w:val="32"/>
          <w:szCs w:val="32"/>
        </w:rPr>
        <w:t>本章程由</w:t>
      </w:r>
      <w:r w:rsidR="00FE5EA2" w:rsidRPr="00FC7197">
        <w:rPr>
          <w:rFonts w:ascii="仿宋_GB2312" w:eastAsia="仿宋_GB2312" w:hAnsi="Helvetica" w:cs="Helvetica" w:hint="eastAsia"/>
          <w:sz w:val="32"/>
          <w:szCs w:val="32"/>
        </w:rPr>
        <w:t>政治处</w:t>
      </w:r>
      <w:r w:rsidRPr="00FC7197">
        <w:rPr>
          <w:rFonts w:ascii="仿宋_GB2312" w:eastAsia="仿宋_GB2312" w:hAnsi="Helvetica" w:cs="Helvetica" w:hint="eastAsia"/>
          <w:sz w:val="32"/>
          <w:szCs w:val="32"/>
        </w:rPr>
        <w:t>负责解释。</w:t>
      </w:r>
    </w:p>
    <w:p w:rsidR="00FE5EA2" w:rsidRPr="00FC7197" w:rsidRDefault="00FE5EA2" w:rsidP="0035714A">
      <w:pPr>
        <w:shd w:val="clear" w:color="auto" w:fill="FFFFFF"/>
        <w:adjustRightInd/>
        <w:snapToGrid/>
        <w:spacing w:after="75" w:line="360" w:lineRule="atLeast"/>
        <w:rPr>
          <w:rFonts w:ascii="仿宋_GB2312" w:eastAsia="仿宋_GB2312" w:hAnsi="Helvetica" w:cs="Helvetica"/>
          <w:sz w:val="32"/>
          <w:szCs w:val="32"/>
        </w:rPr>
      </w:pPr>
    </w:p>
    <w:p w:rsidR="0035714A" w:rsidRPr="00FC7197" w:rsidRDefault="0035714A" w:rsidP="00401DDF">
      <w:pPr>
        <w:shd w:val="clear" w:color="auto" w:fill="FFFFFF"/>
        <w:adjustRightInd/>
        <w:snapToGrid/>
        <w:spacing w:after="75" w:line="360" w:lineRule="atLeast"/>
        <w:ind w:firstLineChars="200" w:firstLine="640"/>
        <w:rPr>
          <w:rFonts w:ascii="仿宋_GB2312" w:eastAsia="仿宋_GB2312" w:hAnsi="Helvetica" w:cs="Helvetica"/>
          <w:sz w:val="32"/>
          <w:szCs w:val="32"/>
        </w:rPr>
      </w:pPr>
      <w:r w:rsidRPr="00FC7197">
        <w:rPr>
          <w:rFonts w:ascii="仿宋_GB2312" w:eastAsia="仿宋_GB2312" w:hAnsi="Helvetica" w:cs="Helvetica" w:hint="eastAsia"/>
          <w:sz w:val="32"/>
          <w:szCs w:val="32"/>
        </w:rPr>
        <w:t xml:space="preserve">第二十六条 </w:t>
      </w:r>
      <w:r w:rsidRPr="00FC7197">
        <w:rPr>
          <w:rFonts w:ascii="Helvetica" w:eastAsia="仿宋_GB2312" w:hAnsi="Helvetica" w:cs="Helvetica" w:hint="eastAsia"/>
          <w:sz w:val="32"/>
          <w:szCs w:val="32"/>
        </w:rPr>
        <w:t> </w:t>
      </w:r>
      <w:r w:rsidRPr="00FC7197">
        <w:rPr>
          <w:rFonts w:ascii="仿宋_GB2312" w:eastAsia="仿宋_GB2312" w:hAnsi="Helvetica" w:cs="Helvetica" w:hint="eastAsia"/>
          <w:sz w:val="32"/>
          <w:szCs w:val="32"/>
        </w:rPr>
        <w:t>本章程自通过之日起施行。</w:t>
      </w:r>
    </w:p>
    <w:p w:rsidR="004358AB" w:rsidRDefault="004358AB" w:rsidP="00D31D50">
      <w:pPr>
        <w:spacing w:line="220" w:lineRule="atLeast"/>
        <w:rPr>
          <w:rFonts w:ascii="仿宋_GB2312" w:eastAsia="仿宋_GB2312"/>
          <w:sz w:val="32"/>
          <w:szCs w:val="32"/>
        </w:rPr>
      </w:pPr>
    </w:p>
    <w:p w:rsidR="00451DE9" w:rsidRDefault="00451DE9" w:rsidP="00D31D50">
      <w:pPr>
        <w:spacing w:line="220" w:lineRule="atLeast"/>
        <w:rPr>
          <w:rFonts w:ascii="仿宋_GB2312" w:eastAsia="仿宋_GB2312"/>
          <w:sz w:val="32"/>
          <w:szCs w:val="32"/>
        </w:rPr>
      </w:pPr>
    </w:p>
    <w:p w:rsidR="00451DE9" w:rsidRDefault="00451DE9" w:rsidP="00D31D50">
      <w:pPr>
        <w:spacing w:line="220" w:lineRule="atLeast"/>
        <w:rPr>
          <w:rFonts w:ascii="仿宋_GB2312" w:eastAsia="仿宋_GB2312"/>
          <w:sz w:val="32"/>
          <w:szCs w:val="32"/>
        </w:rPr>
      </w:pPr>
    </w:p>
    <w:p w:rsidR="00451DE9" w:rsidRDefault="00451DE9" w:rsidP="00451DE9">
      <w:pPr>
        <w:spacing w:line="220" w:lineRule="atLeast"/>
        <w:jc w:val="right"/>
        <w:rPr>
          <w:rFonts w:ascii="仿宋_GB2312" w:eastAsia="仿宋_GB2312"/>
          <w:sz w:val="32"/>
          <w:szCs w:val="32"/>
        </w:rPr>
      </w:pPr>
      <w:r>
        <w:rPr>
          <w:rFonts w:ascii="仿宋_GB2312" w:eastAsia="仿宋_GB2312" w:hint="eastAsia"/>
          <w:sz w:val="32"/>
          <w:szCs w:val="32"/>
        </w:rPr>
        <w:t>吉林铁路运输法院</w:t>
      </w:r>
    </w:p>
    <w:p w:rsidR="00451DE9" w:rsidRPr="00FC7197" w:rsidRDefault="00451DE9" w:rsidP="00451DE9">
      <w:pPr>
        <w:spacing w:line="220" w:lineRule="atLeast"/>
        <w:jc w:val="right"/>
        <w:rPr>
          <w:rFonts w:ascii="仿宋_GB2312" w:eastAsia="仿宋_GB2312"/>
          <w:sz w:val="32"/>
          <w:szCs w:val="32"/>
        </w:rPr>
      </w:pPr>
      <w:r>
        <w:rPr>
          <w:rFonts w:ascii="仿宋_GB2312" w:eastAsia="仿宋_GB2312" w:hint="eastAsia"/>
          <w:sz w:val="32"/>
          <w:szCs w:val="32"/>
        </w:rPr>
        <w:t>2017年7月25日</w:t>
      </w:r>
    </w:p>
    <w:sectPr w:rsidR="00451DE9" w:rsidRPr="00FC7197" w:rsidSect="004358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301F5"/>
    <w:rsid w:val="0007463B"/>
    <w:rsid w:val="000E5577"/>
    <w:rsid w:val="000E6BA1"/>
    <w:rsid w:val="00143C62"/>
    <w:rsid w:val="00323B43"/>
    <w:rsid w:val="00352F40"/>
    <w:rsid w:val="0035714A"/>
    <w:rsid w:val="003713FF"/>
    <w:rsid w:val="003904BA"/>
    <w:rsid w:val="003B6CA1"/>
    <w:rsid w:val="003D37D8"/>
    <w:rsid w:val="00401DDF"/>
    <w:rsid w:val="00426133"/>
    <w:rsid w:val="004358AB"/>
    <w:rsid w:val="00451DE9"/>
    <w:rsid w:val="00456DC7"/>
    <w:rsid w:val="0054264D"/>
    <w:rsid w:val="008B7726"/>
    <w:rsid w:val="009C6060"/>
    <w:rsid w:val="009E3FB1"/>
    <w:rsid w:val="00C24425"/>
    <w:rsid w:val="00D31D50"/>
    <w:rsid w:val="00D702E4"/>
    <w:rsid w:val="00DD1A48"/>
    <w:rsid w:val="00DF3E6B"/>
    <w:rsid w:val="00E13E4B"/>
    <w:rsid w:val="00FC7197"/>
    <w:rsid w:val="00FE5E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BFCFA1-A000-4B51-842C-17665C54D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714A"/>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3571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180005">
      <w:bodyDiv w:val="1"/>
      <w:marLeft w:val="0"/>
      <w:marRight w:val="0"/>
      <w:marTop w:val="0"/>
      <w:marBottom w:val="0"/>
      <w:divBdr>
        <w:top w:val="none" w:sz="0" w:space="0" w:color="auto"/>
        <w:left w:val="none" w:sz="0" w:space="0" w:color="auto"/>
        <w:bottom w:val="none" w:sz="0" w:space="0" w:color="auto"/>
        <w:right w:val="none" w:sz="0" w:space="0" w:color="auto"/>
      </w:divBdr>
      <w:divsChild>
        <w:div w:id="814763507">
          <w:blockQuote w:val="1"/>
          <w:marLeft w:val="720"/>
          <w:marRight w:val="720"/>
          <w:marTop w:val="75"/>
          <w:marBottom w:val="75"/>
          <w:divBdr>
            <w:top w:val="dashed" w:sz="12" w:space="0" w:color="C53F46"/>
            <w:left w:val="dashed" w:sz="12" w:space="8" w:color="C53F46"/>
            <w:bottom w:val="dashed" w:sz="12" w:space="0" w:color="C53F46"/>
            <w:right w:val="dashed" w:sz="12" w:space="8" w:color="C53F46"/>
          </w:divBdr>
        </w:div>
        <w:div w:id="677081239">
          <w:marLeft w:val="0"/>
          <w:marRight w:val="0"/>
          <w:marTop w:val="0"/>
          <w:marBottom w:val="0"/>
          <w:divBdr>
            <w:top w:val="none" w:sz="0" w:space="0" w:color="auto"/>
            <w:left w:val="none" w:sz="0" w:space="0" w:color="auto"/>
            <w:bottom w:val="none" w:sz="0" w:space="0" w:color="auto"/>
            <w:right w:val="none" w:sz="0" w:space="0" w:color="auto"/>
          </w:divBdr>
          <w:divsChild>
            <w:div w:id="1842619399">
              <w:marLeft w:val="0"/>
              <w:marRight w:val="0"/>
              <w:marTop w:val="0"/>
              <w:marBottom w:val="0"/>
              <w:divBdr>
                <w:top w:val="none" w:sz="0" w:space="0" w:color="auto"/>
                <w:left w:val="none" w:sz="0" w:space="0" w:color="auto"/>
                <w:bottom w:val="none" w:sz="0" w:space="0" w:color="auto"/>
                <w:right w:val="none" w:sz="0" w:space="0" w:color="auto"/>
              </w:divBdr>
              <w:divsChild>
                <w:div w:id="18555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71457">
          <w:blockQuote w:val="1"/>
          <w:marLeft w:val="720"/>
          <w:marRight w:val="720"/>
          <w:marTop w:val="75"/>
          <w:marBottom w:val="75"/>
          <w:divBdr>
            <w:top w:val="dashed" w:sz="12" w:space="0" w:color="C53F46"/>
            <w:left w:val="dashed" w:sz="12" w:space="8" w:color="C53F46"/>
            <w:bottom w:val="dashed" w:sz="12" w:space="0" w:color="C53F46"/>
            <w:right w:val="dashed" w:sz="12" w:space="8" w:color="C53F46"/>
          </w:divBdr>
        </w:div>
        <w:div w:id="741758322">
          <w:marLeft w:val="0"/>
          <w:marRight w:val="0"/>
          <w:marTop w:val="0"/>
          <w:marBottom w:val="0"/>
          <w:divBdr>
            <w:top w:val="none" w:sz="0" w:space="0" w:color="auto"/>
            <w:left w:val="none" w:sz="0" w:space="0" w:color="auto"/>
            <w:bottom w:val="none" w:sz="0" w:space="0" w:color="auto"/>
            <w:right w:val="none" w:sz="0" w:space="0" w:color="auto"/>
          </w:divBdr>
          <w:divsChild>
            <w:div w:id="364216086">
              <w:marLeft w:val="0"/>
              <w:marRight w:val="0"/>
              <w:marTop w:val="0"/>
              <w:marBottom w:val="0"/>
              <w:divBdr>
                <w:top w:val="none" w:sz="0" w:space="0" w:color="auto"/>
                <w:left w:val="none" w:sz="0" w:space="0" w:color="auto"/>
                <w:bottom w:val="none" w:sz="0" w:space="0" w:color="auto"/>
                <w:right w:val="none" w:sz="0" w:space="0" w:color="auto"/>
              </w:divBdr>
              <w:divsChild>
                <w:div w:id="112696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9039">
          <w:blockQuote w:val="1"/>
          <w:marLeft w:val="720"/>
          <w:marRight w:val="720"/>
          <w:marTop w:val="75"/>
          <w:marBottom w:val="75"/>
          <w:divBdr>
            <w:top w:val="dashed" w:sz="12" w:space="0" w:color="C53F46"/>
            <w:left w:val="dashed" w:sz="12" w:space="8" w:color="C53F46"/>
            <w:bottom w:val="dashed" w:sz="12" w:space="0" w:color="C53F46"/>
            <w:right w:val="dashed" w:sz="12" w:space="8" w:color="C53F46"/>
          </w:divBdr>
        </w:div>
        <w:div w:id="1001081926">
          <w:marLeft w:val="0"/>
          <w:marRight w:val="0"/>
          <w:marTop w:val="0"/>
          <w:marBottom w:val="0"/>
          <w:divBdr>
            <w:top w:val="none" w:sz="0" w:space="0" w:color="auto"/>
            <w:left w:val="none" w:sz="0" w:space="0" w:color="auto"/>
            <w:bottom w:val="none" w:sz="0" w:space="0" w:color="auto"/>
            <w:right w:val="none" w:sz="0" w:space="0" w:color="auto"/>
          </w:divBdr>
          <w:divsChild>
            <w:div w:id="439843119">
              <w:marLeft w:val="0"/>
              <w:marRight w:val="0"/>
              <w:marTop w:val="0"/>
              <w:marBottom w:val="0"/>
              <w:divBdr>
                <w:top w:val="none" w:sz="0" w:space="0" w:color="auto"/>
                <w:left w:val="none" w:sz="0" w:space="0" w:color="auto"/>
                <w:bottom w:val="none" w:sz="0" w:space="0" w:color="auto"/>
                <w:right w:val="none" w:sz="0" w:space="0" w:color="auto"/>
              </w:divBdr>
              <w:divsChild>
                <w:div w:id="19037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7513">
          <w:blockQuote w:val="1"/>
          <w:marLeft w:val="720"/>
          <w:marRight w:val="720"/>
          <w:marTop w:val="75"/>
          <w:marBottom w:val="75"/>
          <w:divBdr>
            <w:top w:val="dashed" w:sz="12" w:space="0" w:color="C53F46"/>
            <w:left w:val="dashed" w:sz="12" w:space="8" w:color="C53F46"/>
            <w:bottom w:val="dashed" w:sz="12" w:space="0" w:color="C53F46"/>
            <w:right w:val="dashed" w:sz="12" w:space="8" w:color="C53F46"/>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lenovo</cp:lastModifiedBy>
  <cp:revision>2</cp:revision>
  <cp:lastPrinted>2017-07-25T02:53:00Z</cp:lastPrinted>
  <dcterms:created xsi:type="dcterms:W3CDTF">2018-09-27T07:05:00Z</dcterms:created>
  <dcterms:modified xsi:type="dcterms:W3CDTF">2018-09-27T07:05:00Z</dcterms:modified>
</cp:coreProperties>
</file>